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084C" w14:textId="77777777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5A8A49CA" w14:textId="3AA1C737" w:rsidR="00791192" w:rsidRPr="0086186C" w:rsidRDefault="00791192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202</w:t>
      </w:r>
      <w:r w:rsidR="00A166C2">
        <w:rPr>
          <w:rFonts w:ascii="Meiryo UI" w:eastAsia="Meiryo UI" w:hAnsi="Meiryo UI" w:hint="eastAsia"/>
          <w:sz w:val="28"/>
          <w:szCs w:val="40"/>
        </w:rPr>
        <w:t>2</w:t>
      </w:r>
      <w:r>
        <w:rPr>
          <w:rFonts w:ascii="Meiryo UI" w:eastAsia="Meiryo UI" w:hAnsi="Meiryo UI" w:hint="eastAsia"/>
          <w:sz w:val="28"/>
          <w:szCs w:val="40"/>
        </w:rPr>
        <w:t>年度</w:t>
      </w:r>
      <w:r w:rsidRPr="0086186C">
        <w:rPr>
          <w:rFonts w:ascii="Meiryo UI" w:eastAsia="Meiryo UI" w:hAnsi="Meiryo UI" w:hint="eastAsia"/>
          <w:sz w:val="28"/>
          <w:szCs w:val="40"/>
        </w:rPr>
        <w:t xml:space="preserve"> 森下泰記念賞　</w:t>
      </w:r>
      <w:r w:rsidRPr="00BB182F">
        <w:rPr>
          <w:rFonts w:ascii="Meiryo UI" w:eastAsia="Meiryo UI" w:hAnsi="Meiryo UI" w:hint="eastAsia"/>
          <w:sz w:val="28"/>
          <w:szCs w:val="40"/>
        </w:rPr>
        <w:t xml:space="preserve">推薦書 </w:t>
      </w:r>
    </w:p>
    <w:bookmarkEnd w:id="0"/>
    <w:p w14:paraId="6EAF2C33" w14:textId="77777777" w:rsidR="00CB22F8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379"/>
        <w:gridCol w:w="1134"/>
        <w:gridCol w:w="2410"/>
      </w:tblGrid>
      <w:tr w:rsidR="00D335DF" w14:paraId="0868761C" w14:textId="78B9E6D0" w:rsidTr="00D335DF">
        <w:trPr>
          <w:trHeight w:val="17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2376" w14:textId="4FBDB043" w:rsidR="00D335DF" w:rsidRPr="005208B0" w:rsidRDefault="00D335DF" w:rsidP="00D335DF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申請区分　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下記</w:t>
            </w:r>
            <w:r w:rsidR="00C44937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該当の□をクリック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B0D9E" w14:textId="77777777" w:rsidR="00D335DF" w:rsidRPr="00CB22F8" w:rsidRDefault="00D335DF" w:rsidP="00D335DF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B4E6" w14:textId="7C8F7867" w:rsidR="00D335DF" w:rsidRPr="00D335DF" w:rsidRDefault="00D335DF" w:rsidP="00D335DF">
            <w:pPr>
              <w:widowControl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提出日</w:t>
            </w:r>
          </w:p>
        </w:tc>
      </w:tr>
      <w:tr w:rsidR="00D335DF" w14:paraId="17A2610E" w14:textId="77777777" w:rsidTr="00D335DF">
        <w:trPr>
          <w:trHeight w:val="170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1296264E" w14:textId="6D08E525" w:rsidR="00D335DF" w:rsidRDefault="00F91F55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5784740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84DE1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 w:rsidRPr="005208B0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一般公募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（応募者が所属する研究機関の代表者の推薦による）</w:t>
            </w:r>
          </w:p>
          <w:p w14:paraId="2DF383A3" w14:textId="00FBEAB1" w:rsidR="00D335DF" w:rsidRPr="005208B0" w:rsidRDefault="00F91F55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6105386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44937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学会推薦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（当財団が指定する学会からの推薦による）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14:paraId="62C2E2D6" w14:textId="77777777" w:rsidR="00D335DF" w:rsidRDefault="00D335DF" w:rsidP="00CB22F8">
            <w:pPr>
              <w:widowControl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49C" w14:textId="6E162629" w:rsidR="00D335DF" w:rsidRPr="00CB22F8" w:rsidRDefault="00D335DF" w:rsidP="00D335DF">
            <w:pPr>
              <w:widowControl/>
              <w:jc w:val="righ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2022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 　　月 　　日</w:t>
            </w:r>
          </w:p>
        </w:tc>
      </w:tr>
    </w:tbl>
    <w:p w14:paraId="3E719BC4" w14:textId="77777777" w:rsidR="005208B0" w:rsidRDefault="005208B0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05257824" w14:textId="6CA5D886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6D3DDC">
        <w:rPr>
          <w:rFonts w:ascii="Meiryo UI" w:eastAsia="Meiryo UI" w:hAnsi="Meiryo UI" w:hint="eastAsia"/>
          <w:b/>
          <w:sz w:val="21"/>
          <w:szCs w:val="21"/>
        </w:rPr>
        <w:t>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268"/>
        <w:gridCol w:w="1701"/>
      </w:tblGrid>
      <w:tr w:rsidR="006D3DDC" w:rsidRPr="00B508C3" w14:paraId="08CD2B64" w14:textId="77777777" w:rsidTr="00CB22F8">
        <w:trPr>
          <w:trHeight w:val="472"/>
        </w:trPr>
        <w:tc>
          <w:tcPr>
            <w:tcW w:w="1129" w:type="dxa"/>
            <w:tcBorders>
              <w:bottom w:val="nil"/>
            </w:tcBorders>
            <w:vAlign w:val="center"/>
          </w:tcPr>
          <w:p w14:paraId="097EC131" w14:textId="3B597652" w:rsidR="006D3DDC" w:rsidRPr="005208B0" w:rsidRDefault="006D3D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 w:rsidR="00C44937">
              <w:rPr>
                <w:rFonts w:ascii="Meiryo UI" w:eastAsia="Meiryo UI" w:hAnsi="Meiryo UI" w:hint="eastAsia"/>
                <w:sz w:val="18"/>
                <w:szCs w:val="18"/>
              </w:rPr>
              <w:t>又は</w:t>
            </w:r>
            <w:r w:rsidR="005208B0">
              <w:rPr>
                <w:rFonts w:ascii="Meiryo UI" w:eastAsia="Meiryo UI" w:hAnsi="Meiryo UI" w:hint="eastAsia"/>
                <w:sz w:val="18"/>
                <w:szCs w:val="18"/>
              </w:rPr>
              <w:t>学会名</w:t>
            </w:r>
          </w:p>
        </w:tc>
        <w:tc>
          <w:tcPr>
            <w:tcW w:w="7088" w:type="dxa"/>
            <w:gridSpan w:val="3"/>
            <w:tcBorders>
              <w:bottom w:val="nil"/>
              <w:right w:val="nil"/>
            </w:tcBorders>
            <w:vAlign w:val="center"/>
          </w:tcPr>
          <w:p w14:paraId="5EC62C8C" w14:textId="29501FC5" w:rsidR="006D3DDC" w:rsidRPr="006D3DDC" w:rsidRDefault="006D3DDC" w:rsidP="006D3DDC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3A7D617" w14:textId="77777777" w:rsidR="006D3DDC" w:rsidRPr="006D3DDC" w:rsidRDefault="006D3DDC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335DF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公印</w:t>
            </w:r>
          </w:p>
        </w:tc>
      </w:tr>
      <w:tr w:rsidR="006D3DDC" w:rsidRPr="00B508C3" w14:paraId="0CDE9397" w14:textId="77777777" w:rsidTr="0092436E">
        <w:tc>
          <w:tcPr>
            <w:tcW w:w="1129" w:type="dxa"/>
            <w:tcBorders>
              <w:top w:val="nil"/>
            </w:tcBorders>
          </w:tcPr>
          <w:p w14:paraId="420658B2" w14:textId="77777777" w:rsidR="006D3D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代表者</w:t>
            </w:r>
          </w:p>
          <w:p w14:paraId="08857571" w14:textId="77777777" w:rsidR="006D3DDC" w:rsidRPr="00B325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役職・氏名　</w:t>
            </w:r>
          </w:p>
        </w:tc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F71C30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D011063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872DE2">
        <w:tc>
          <w:tcPr>
            <w:tcW w:w="1129" w:type="dxa"/>
            <w:tcBorders>
              <w:bottom w:val="nil"/>
            </w:tcBorders>
          </w:tcPr>
          <w:p w14:paraId="51D0C85E" w14:textId="77777777" w:rsidR="006D3DDC" w:rsidRPr="00B325DC" w:rsidRDefault="006D3D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EA7A8F" w:rsidRPr="00B508C3" w14:paraId="46064F00" w14:textId="77777777" w:rsidTr="0074067B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58ED44B" w14:textId="77777777" w:rsidR="00EA7A8F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ご担当者</w:t>
            </w:r>
          </w:p>
          <w:p w14:paraId="0373486C" w14:textId="77777777" w:rsidR="00EA7A8F" w:rsidRPr="00B325DC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役職・氏名</w:t>
            </w:r>
          </w:p>
        </w:tc>
        <w:tc>
          <w:tcPr>
            <w:tcW w:w="87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ADFE6B" w14:textId="77777777" w:rsidR="00EA7A8F" w:rsidRPr="000F61DC" w:rsidRDefault="00EA7A8F" w:rsidP="0074067B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B325DC" w:rsidRPr="00B508C3" w14:paraId="06975D36" w14:textId="77777777" w:rsidTr="0074067B">
        <w:tc>
          <w:tcPr>
            <w:tcW w:w="1129" w:type="dxa"/>
            <w:tcBorders>
              <w:top w:val="single" w:sz="4" w:space="0" w:color="auto"/>
            </w:tcBorders>
          </w:tcPr>
          <w:p w14:paraId="7B117DDA" w14:textId="77777777" w:rsidR="00B325DC" w:rsidRPr="00B325DC" w:rsidRDefault="00B325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15FFA4" w14:textId="18ECB256" w:rsidR="00B325DC" w:rsidRPr="00B508C3" w:rsidRDefault="00B325DC" w:rsidP="00F84DE1">
            <w:pPr>
              <w:ind w:leftChars="17" w:left="34" w:firstLineChars="700" w:firstLine="140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</w:rPr>
              <w:t>（内線番号：</w:t>
            </w:r>
            <w:r w:rsidR="00F84DE1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22B4" w14:textId="77777777" w:rsidR="00B325DC" w:rsidRPr="00B325DC" w:rsidRDefault="00B325DC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9290AFE" w14:textId="77777777" w:rsidR="00B325DC" w:rsidRPr="00B325DC" w:rsidRDefault="00B325DC" w:rsidP="00B325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57B70916" w14:textId="77777777" w:rsidR="003D4341" w:rsidRPr="003D4341" w:rsidRDefault="003D4341" w:rsidP="003D4341">
      <w:pPr>
        <w:rPr>
          <w:rFonts w:ascii="Meiryo UI" w:eastAsia="Meiryo UI" w:hAnsi="Meiryo UI"/>
          <w:color w:val="FF0000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下記の者を森下泰記念賞に推薦します。</w:t>
      </w: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10419842" w14:textId="77777777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表彰対象者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7777777" w:rsidR="00703B38" w:rsidRPr="007B7BBA" w:rsidRDefault="00703B38" w:rsidP="00703B38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B948C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B508C3" w14:paraId="6357F289" w14:textId="77777777" w:rsidTr="00CB22F8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EA7A8F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EA7A8F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74067B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4F2B0C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67AEE257" w14:textId="77777777" w:rsidR="00345E26" w:rsidRPr="00FA09BA" w:rsidRDefault="00345E26" w:rsidP="00FA09BA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FA09BA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7909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(1,000文字以内)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68ED2A" w14:textId="77777777" w:rsidR="00FA09BA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25B005" w14:textId="35DEB50A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BD418F9" w14:textId="52CEE83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E33C71B" w14:textId="1F7C7EF4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420E109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C66108E" w14:textId="7777777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A5B2DDC" w14:textId="4C301BCC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73ACC" w14:textId="66878E35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6768E2" w14:textId="0F2F99F2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77777777" w:rsidR="00345E26" w:rsidRPr="0048527B" w:rsidRDefault="00345E26" w:rsidP="006D3DDC">
            <w:pPr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4EC488DF" w14:textId="77777777" w:rsidR="0074067B" w:rsidRPr="00703B38" w:rsidRDefault="008E1B34" w:rsidP="0074067B">
      <w:pPr>
        <w:rPr>
          <w:rFonts w:ascii="Meiryo UI" w:eastAsia="Meiryo UI" w:hAnsi="Meiryo UI"/>
          <w:sz w:val="21"/>
          <w:szCs w:val="21"/>
        </w:rPr>
      </w:pP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1ページ</w:t>
      </w:r>
      <w:r w:rsidR="0074067B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以内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に収めて</w:t>
      </w:r>
      <w:r w:rsid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くだ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さい。</w:t>
      </w:r>
    </w:p>
    <w:sectPr w:rsidR="0074067B" w:rsidRPr="00703B38" w:rsidSect="00D335DF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FF44" w14:textId="77777777" w:rsidR="009F3A47" w:rsidRDefault="009F3A47" w:rsidP="002556A1">
      <w:r>
        <w:separator/>
      </w:r>
    </w:p>
  </w:endnote>
  <w:endnote w:type="continuationSeparator" w:id="0">
    <w:p w14:paraId="4FB4F768" w14:textId="77777777" w:rsidR="009F3A47" w:rsidRDefault="009F3A47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C31A" w14:textId="77777777" w:rsidR="009F3A47" w:rsidRDefault="009F3A47" w:rsidP="002556A1">
      <w:r>
        <w:separator/>
      </w:r>
    </w:p>
  </w:footnote>
  <w:footnote w:type="continuationSeparator" w:id="0">
    <w:p w14:paraId="126B0F91" w14:textId="77777777" w:rsidR="009F3A47" w:rsidRDefault="009F3A47" w:rsidP="002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D745E"/>
    <w:rsid w:val="000F61DC"/>
    <w:rsid w:val="00157DAA"/>
    <w:rsid w:val="00183F3A"/>
    <w:rsid w:val="001F61A7"/>
    <w:rsid w:val="00213FA7"/>
    <w:rsid w:val="002556A1"/>
    <w:rsid w:val="00296B47"/>
    <w:rsid w:val="002D5871"/>
    <w:rsid w:val="00345E26"/>
    <w:rsid w:val="00374433"/>
    <w:rsid w:val="003D4341"/>
    <w:rsid w:val="003E6AB6"/>
    <w:rsid w:val="003F507A"/>
    <w:rsid w:val="00404985"/>
    <w:rsid w:val="00414E36"/>
    <w:rsid w:val="0048527B"/>
    <w:rsid w:val="004F2B0C"/>
    <w:rsid w:val="005208B0"/>
    <w:rsid w:val="005474FB"/>
    <w:rsid w:val="00577E7D"/>
    <w:rsid w:val="00622553"/>
    <w:rsid w:val="00672192"/>
    <w:rsid w:val="006D3DDC"/>
    <w:rsid w:val="006E2ACB"/>
    <w:rsid w:val="006F5437"/>
    <w:rsid w:val="00703B38"/>
    <w:rsid w:val="0074067B"/>
    <w:rsid w:val="007909A2"/>
    <w:rsid w:val="00791192"/>
    <w:rsid w:val="00810135"/>
    <w:rsid w:val="0088505A"/>
    <w:rsid w:val="008A6C34"/>
    <w:rsid w:val="008C0440"/>
    <w:rsid w:val="008C5F49"/>
    <w:rsid w:val="008E1B34"/>
    <w:rsid w:val="00941CE5"/>
    <w:rsid w:val="0096608C"/>
    <w:rsid w:val="009F1032"/>
    <w:rsid w:val="009F3A47"/>
    <w:rsid w:val="00A0730C"/>
    <w:rsid w:val="00A166C2"/>
    <w:rsid w:val="00A834C2"/>
    <w:rsid w:val="00AC0DC5"/>
    <w:rsid w:val="00AC2C9F"/>
    <w:rsid w:val="00AD67BD"/>
    <w:rsid w:val="00B325DC"/>
    <w:rsid w:val="00B508C3"/>
    <w:rsid w:val="00B948C6"/>
    <w:rsid w:val="00B95098"/>
    <w:rsid w:val="00BB182F"/>
    <w:rsid w:val="00BB1F6F"/>
    <w:rsid w:val="00C44937"/>
    <w:rsid w:val="00CB22F8"/>
    <w:rsid w:val="00CC2EE3"/>
    <w:rsid w:val="00CC7EE7"/>
    <w:rsid w:val="00CE3B8A"/>
    <w:rsid w:val="00D23DBF"/>
    <w:rsid w:val="00D274D2"/>
    <w:rsid w:val="00D335DF"/>
    <w:rsid w:val="00D412E2"/>
    <w:rsid w:val="00E3404B"/>
    <w:rsid w:val="00E50B8D"/>
    <w:rsid w:val="00E84AB4"/>
    <w:rsid w:val="00EA0039"/>
    <w:rsid w:val="00EA30CD"/>
    <w:rsid w:val="00EA472A"/>
    <w:rsid w:val="00EA623D"/>
    <w:rsid w:val="00EA7A8F"/>
    <w:rsid w:val="00EE511B"/>
    <w:rsid w:val="00F84DE1"/>
    <w:rsid w:val="00F91F55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松嶋　寿穂</cp:lastModifiedBy>
  <cp:revision>2</cp:revision>
  <cp:lastPrinted>2022-06-08T04:19:00Z</cp:lastPrinted>
  <dcterms:created xsi:type="dcterms:W3CDTF">2022-06-08T04:19:00Z</dcterms:created>
  <dcterms:modified xsi:type="dcterms:W3CDTF">2022-06-08T04:19:00Z</dcterms:modified>
</cp:coreProperties>
</file>