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7CEFD" w14:textId="72D2E598" w:rsidR="00D3221C" w:rsidRDefault="005C39A5">
      <w:r>
        <w:rPr>
          <w:rFonts w:hint="eastAsia"/>
        </w:rPr>
        <w:t>レーザー科学研究所</w:t>
      </w:r>
    </w:p>
    <w:p w14:paraId="7CFF50F6" w14:textId="77777777" w:rsidR="005C39A5" w:rsidRDefault="005C39A5"/>
    <w:p w14:paraId="32C24C2C" w14:textId="5708D074" w:rsidR="005C39A5" w:rsidRDefault="005C39A5" w:rsidP="005C39A5">
      <w:pPr>
        <w:rPr>
          <w:rFonts w:hint="eastAsia"/>
        </w:rPr>
      </w:pPr>
      <w:r>
        <w:t>RIセンターとの共催での教育訓練に加えて、</w:t>
      </w:r>
      <w:r>
        <w:rPr>
          <w:rFonts w:hint="eastAsia"/>
        </w:rPr>
        <w:t>レーザー科学研究所の放射線障害予防規程の教育動画をオンライン化し、業務従事者が随時視聴できるようにした。</w:t>
      </w:r>
    </w:p>
    <w:sectPr w:rsidR="005C39A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9A5"/>
    <w:rsid w:val="005C39A5"/>
    <w:rsid w:val="0087515D"/>
    <w:rsid w:val="00CE0329"/>
    <w:rsid w:val="00D3221C"/>
    <w:rsid w:val="00F0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2B06EA"/>
  <w15:chartTrackingRefBased/>
  <w15:docId w15:val="{B986BD7E-8DA9-46BC-BB72-BD709B4C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C39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3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39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39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39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39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39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39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39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39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C39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C39A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C39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C39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C39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C39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C39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C39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C39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C3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39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C39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39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C39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39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C39A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C39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C39A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C39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犬賀　亜由美</dc:creator>
  <cp:keywords/>
  <dc:description/>
  <cp:lastModifiedBy>犬賀　亜由美</cp:lastModifiedBy>
  <cp:revision>2</cp:revision>
  <dcterms:created xsi:type="dcterms:W3CDTF">2025-04-30T04:33:00Z</dcterms:created>
  <dcterms:modified xsi:type="dcterms:W3CDTF">2025-04-30T04:34:00Z</dcterms:modified>
</cp:coreProperties>
</file>