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8831A" w14:textId="77777777" w:rsidR="001360D8" w:rsidRPr="00607924" w:rsidRDefault="00283133" w:rsidP="0049512C">
      <w:pPr>
        <w:rPr>
          <w:rFonts w:ascii="BIZ UDゴシック" w:eastAsia="BIZ UDゴシック" w:hAnsi="BIZ UDゴシック"/>
          <w:b/>
          <w:bCs/>
          <w:sz w:val="28"/>
        </w:rPr>
      </w:pPr>
      <w:r w:rsidRPr="00607924">
        <w:rPr>
          <w:rFonts w:ascii="BIZ UDゴシック" w:eastAsia="BIZ UDゴシック" w:hAnsi="BIZ UDゴシック"/>
          <w:b/>
          <w:bCs/>
          <w:noProof/>
          <w:sz w:val="28"/>
        </w:rPr>
        <mc:AlternateContent>
          <mc:Choice Requires="wps">
            <w:drawing>
              <wp:inline distT="0" distB="0" distL="0" distR="0" wp14:anchorId="318A9AA2" wp14:editId="2D5B0355">
                <wp:extent cx="6422390" cy="332105"/>
                <wp:effectExtent l="16510" t="19050" r="19050" b="20320"/>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2390" cy="332105"/>
                        </a:xfrm>
                        <a:prstGeom prst="rect">
                          <a:avLst/>
                        </a:prstGeom>
                        <a:solidFill>
                          <a:srgbClr val="000000"/>
                        </a:solidFill>
                        <a:ln w="25400" algn="ctr">
                          <a:solidFill>
                            <a:srgbClr val="000000"/>
                          </a:solidFill>
                          <a:miter lim="800000"/>
                          <a:headEnd/>
                          <a:tailEnd/>
                        </a:ln>
                      </wps:spPr>
                      <wps:txbx>
                        <w:txbxContent>
                          <w:p w14:paraId="0DEFF442" w14:textId="33B91815" w:rsidR="005C7CA4" w:rsidRPr="00964C24" w:rsidRDefault="00DF0F5C" w:rsidP="00CC2F39">
                            <w:pPr>
                              <w:jc w:val="center"/>
                              <w:rPr>
                                <w:b/>
                                <w:bCs/>
                                <w:sz w:val="22"/>
                                <w:szCs w:val="22"/>
                              </w:rPr>
                            </w:pPr>
                            <w:r>
                              <w:rPr>
                                <w:rFonts w:hint="eastAsia"/>
                                <w:b/>
                                <w:bCs/>
                                <w:sz w:val="22"/>
                                <w:szCs w:val="22"/>
                              </w:rPr>
                              <w:t>大阪大学未来基金</w:t>
                            </w:r>
                            <w:r w:rsidR="005C7CA4" w:rsidRPr="00964C24">
                              <w:rPr>
                                <w:rFonts w:hint="eastAsia"/>
                                <w:b/>
                                <w:bCs/>
                                <w:sz w:val="22"/>
                                <w:szCs w:val="22"/>
                              </w:rPr>
                              <w:t>「</w:t>
                            </w:r>
                            <w:r w:rsidR="00613391" w:rsidRPr="00964C24">
                              <w:rPr>
                                <w:rFonts w:hint="eastAsia"/>
                                <w:b/>
                                <w:bCs/>
                                <w:sz w:val="22"/>
                                <w:szCs w:val="22"/>
                              </w:rPr>
                              <w:t>学部学生による自主</w:t>
                            </w:r>
                            <w:r w:rsidR="005C7CA4" w:rsidRPr="00964C24">
                              <w:rPr>
                                <w:rFonts w:hint="eastAsia"/>
                                <w:b/>
                                <w:bCs/>
                                <w:sz w:val="22"/>
                                <w:szCs w:val="22"/>
                              </w:rPr>
                              <w:t>研究奨励事業」</w:t>
                            </w:r>
                            <w:r w:rsidR="007812C8" w:rsidRPr="00964C24">
                              <w:rPr>
                                <w:rFonts w:hint="eastAsia"/>
                                <w:b/>
                                <w:bCs/>
                                <w:sz w:val="22"/>
                                <w:szCs w:val="22"/>
                              </w:rPr>
                              <w:t>経費使用の手引き</w:t>
                            </w:r>
                          </w:p>
                          <w:p w14:paraId="497A4CFC" w14:textId="77777777" w:rsidR="005C7CA4" w:rsidRPr="00916097" w:rsidRDefault="005C7CA4" w:rsidP="00CC2F39">
                            <w:pPr>
                              <w:jc w:val="center"/>
                              <w:rPr>
                                <w:b/>
                                <w:sz w:val="36"/>
                                <w:szCs w:val="36"/>
                              </w:rPr>
                            </w:pPr>
                          </w:p>
                        </w:txbxContent>
                      </wps:txbx>
                      <wps:bodyPr rot="0" vert="horz" wrap="square" lIns="91440" tIns="45720" rIns="91440" bIns="45720" anchor="ctr" anchorCtr="0" upright="1">
                        <a:noAutofit/>
                      </wps:bodyPr>
                    </wps:wsp>
                  </a:graphicData>
                </a:graphic>
              </wp:inline>
            </w:drawing>
          </mc:Choice>
          <mc:Fallback>
            <w:pict>
              <v:rect w14:anchorId="318A9AA2" id="正方形/長方形 2" o:spid="_x0000_s1026" style="width:505.7pt;height:26.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" fillcolor="black" strokeweight="2pt">
                <v:textbox>
                  <w:txbxContent>
                    <w:p w14:paraId="0DEFF442" w14:textId="33B91815" w:rsidR="005C7CA4" w:rsidRPr="00964C24" w:rsidRDefault="00DF0F5C" w:rsidP="00CC2F39">
                      <w:pPr>
                        <w:jc w:val="center"/>
                        <w:rPr>
                          <w:b/>
                          <w:bCs/>
                          <w:sz w:val="22"/>
                          <w:szCs w:val="22"/>
                        </w:rPr>
                      </w:pPr>
                      <w:r>
                        <w:rPr>
                          <w:rFonts w:hint="eastAsia"/>
                          <w:b/>
                          <w:bCs/>
                          <w:sz w:val="22"/>
                          <w:szCs w:val="22"/>
                        </w:rPr>
                        <w:t>大阪大学未来基金</w:t>
                      </w:r>
                      <w:r w:rsidR="005C7CA4" w:rsidRPr="00964C24">
                        <w:rPr>
                          <w:rFonts w:hint="eastAsia"/>
                          <w:b/>
                          <w:bCs/>
                          <w:sz w:val="22"/>
                          <w:szCs w:val="22"/>
                        </w:rPr>
                        <w:t>「</w:t>
                      </w:r>
                      <w:r w:rsidR="00613391" w:rsidRPr="00964C24">
                        <w:rPr>
                          <w:rFonts w:hint="eastAsia"/>
                          <w:b/>
                          <w:bCs/>
                          <w:sz w:val="22"/>
                          <w:szCs w:val="22"/>
                        </w:rPr>
                        <w:t>学部学生による自主</w:t>
                      </w:r>
                      <w:r w:rsidR="005C7CA4" w:rsidRPr="00964C24">
                        <w:rPr>
                          <w:rFonts w:hint="eastAsia"/>
                          <w:b/>
                          <w:bCs/>
                          <w:sz w:val="22"/>
                          <w:szCs w:val="22"/>
                        </w:rPr>
                        <w:t>研究奨励事業」</w:t>
                      </w:r>
                      <w:r w:rsidR="007812C8" w:rsidRPr="00964C24">
                        <w:rPr>
                          <w:rFonts w:hint="eastAsia"/>
                          <w:b/>
                          <w:bCs/>
                          <w:sz w:val="22"/>
                          <w:szCs w:val="22"/>
                        </w:rPr>
                        <w:t>経費使用の手引き</w:t>
                      </w:r>
                    </w:p>
                    <w:p w14:paraId="497A4CFC" w14:textId="77777777" w:rsidR="005C7CA4" w:rsidRPr="00916097" w:rsidRDefault="005C7CA4" w:rsidP="00CC2F39">
                      <w:pPr>
                        <w:jc w:val="center"/>
                        <w:rPr>
                          <w:b/>
                          <w:sz w:val="36"/>
                          <w:szCs w:val="36"/>
                        </w:rPr>
                      </w:pPr>
                    </w:p>
                  </w:txbxContent>
                </v:textbox>
                <w10:anchorlock/>
              </v:rect>
            </w:pict>
          </mc:Fallback>
        </mc:AlternateContent>
      </w:r>
    </w:p>
    <w:p w14:paraId="40DA62CC" w14:textId="77777777" w:rsidR="009E700F" w:rsidRPr="00607924" w:rsidRDefault="009E700F" w:rsidP="009E700F">
      <w:pPr>
        <w:ind w:leftChars="146" w:left="283" w:rightChars="363" w:right="704"/>
        <w:rPr>
          <w:rFonts w:ascii="BIZ UDゴシック" w:eastAsia="BIZ UDゴシック" w:hAnsi="BIZ UDゴシック"/>
          <w:bCs/>
          <w:szCs w:val="21"/>
        </w:rPr>
      </w:pPr>
    </w:p>
    <w:p w14:paraId="150D0A99" w14:textId="77777777" w:rsidR="004E1295" w:rsidRPr="00607924" w:rsidRDefault="00DC07FD" w:rsidP="0004506B">
      <w:pPr>
        <w:ind w:leftChars="146" w:left="283" w:rightChars="291" w:right="565"/>
        <w:rPr>
          <w:rFonts w:ascii="BIZ UDゴシック" w:eastAsia="BIZ UDゴシック" w:hAnsi="BIZ UDゴシック"/>
          <w:bCs/>
          <w:szCs w:val="21"/>
        </w:rPr>
      </w:pPr>
      <w:r w:rsidRPr="00607924">
        <w:rPr>
          <w:rFonts w:ascii="BIZ UDゴシック" w:eastAsia="BIZ UDゴシック" w:hAnsi="BIZ UDゴシック" w:hint="eastAsia"/>
          <w:bCs/>
          <w:szCs w:val="21"/>
        </w:rPr>
        <w:t>この手引きは、「学部学生</w:t>
      </w:r>
      <w:r w:rsidR="006826D8" w:rsidRPr="00607924">
        <w:rPr>
          <w:rFonts w:ascii="BIZ UDゴシック" w:eastAsia="BIZ UDゴシック" w:hAnsi="BIZ UDゴシック" w:hint="eastAsia"/>
          <w:bCs/>
          <w:szCs w:val="21"/>
        </w:rPr>
        <w:t>に</w:t>
      </w:r>
      <w:r w:rsidRPr="00607924">
        <w:rPr>
          <w:rFonts w:ascii="BIZ UDゴシック" w:eastAsia="BIZ UDゴシック" w:hAnsi="BIZ UDゴシック" w:hint="eastAsia"/>
          <w:bCs/>
          <w:szCs w:val="21"/>
        </w:rPr>
        <w:t>よる自主研究奨励事業」にお</w:t>
      </w:r>
      <w:r w:rsidR="004E1295" w:rsidRPr="00607924">
        <w:rPr>
          <w:rFonts w:ascii="BIZ UDゴシック" w:eastAsia="BIZ UDゴシック" w:hAnsi="BIZ UDゴシック" w:hint="eastAsia"/>
          <w:bCs/>
          <w:szCs w:val="21"/>
        </w:rPr>
        <w:t>いて</w:t>
      </w:r>
      <w:r w:rsidR="00964C24" w:rsidRPr="00607924">
        <w:rPr>
          <w:rFonts w:ascii="BIZ UDゴシック" w:eastAsia="BIZ UDゴシック" w:hAnsi="BIZ UDゴシック" w:hint="eastAsia"/>
          <w:bCs/>
          <w:szCs w:val="21"/>
        </w:rPr>
        <w:t>学生及び</w:t>
      </w:r>
      <w:r w:rsidR="004E1295" w:rsidRPr="00607924">
        <w:rPr>
          <w:rFonts w:ascii="BIZ UDゴシック" w:eastAsia="BIZ UDゴシック" w:hAnsi="BIZ UDゴシック" w:hint="eastAsia"/>
          <w:bCs/>
          <w:szCs w:val="21"/>
        </w:rPr>
        <w:t>アドバイザー教員となっていただく先生用の手引きとなります。</w:t>
      </w:r>
    </w:p>
    <w:p w14:paraId="305C44EF" w14:textId="77777777" w:rsidR="005105AC" w:rsidRPr="00607924" w:rsidRDefault="00C9179A" w:rsidP="0004506B">
      <w:pPr>
        <w:ind w:leftChars="146" w:left="283" w:rightChars="291" w:right="565"/>
        <w:rPr>
          <w:rFonts w:ascii="BIZ UDゴシック" w:eastAsia="BIZ UDゴシック" w:hAnsi="BIZ UDゴシック"/>
          <w:bCs/>
          <w:szCs w:val="21"/>
        </w:rPr>
      </w:pPr>
      <w:r w:rsidRPr="00607924">
        <w:rPr>
          <w:rFonts w:ascii="BIZ UDゴシック" w:eastAsia="BIZ UDゴシック" w:hAnsi="BIZ UDゴシック" w:hint="eastAsia"/>
          <w:bCs/>
          <w:szCs w:val="21"/>
        </w:rPr>
        <w:t>経費の使用については、アドバイザー教員が予算の責任者となり、</w:t>
      </w:r>
      <w:r w:rsidR="002F51A4" w:rsidRPr="00607924">
        <w:rPr>
          <w:rFonts w:ascii="BIZ UDゴシック" w:eastAsia="BIZ UDゴシック" w:hAnsi="BIZ UDゴシック" w:hint="eastAsia"/>
          <w:bCs/>
          <w:szCs w:val="21"/>
        </w:rPr>
        <w:t>自主研究奨励費の経費使用の</w:t>
      </w:r>
      <w:r w:rsidRPr="00607924">
        <w:rPr>
          <w:rFonts w:ascii="BIZ UDゴシック" w:eastAsia="BIZ UDゴシック" w:hAnsi="BIZ UDゴシック" w:hint="eastAsia"/>
          <w:bCs/>
          <w:szCs w:val="21"/>
        </w:rPr>
        <w:t>手続</w:t>
      </w:r>
      <w:r w:rsidR="002F51A4" w:rsidRPr="00607924">
        <w:rPr>
          <w:rFonts w:ascii="BIZ UDゴシック" w:eastAsia="BIZ UDゴシック" w:hAnsi="BIZ UDゴシック" w:hint="eastAsia"/>
          <w:bCs/>
          <w:szCs w:val="21"/>
        </w:rPr>
        <w:t>き</w:t>
      </w:r>
      <w:r w:rsidRPr="00607924">
        <w:rPr>
          <w:rFonts w:ascii="BIZ UDゴシック" w:eastAsia="BIZ UDゴシック" w:hAnsi="BIZ UDゴシック" w:hint="eastAsia"/>
          <w:bCs/>
          <w:szCs w:val="21"/>
        </w:rPr>
        <w:t>を行うこととなります。</w:t>
      </w:r>
    </w:p>
    <w:p w14:paraId="5ECD44E3" w14:textId="77777777" w:rsidR="009E700F" w:rsidRPr="00607924" w:rsidRDefault="009E700F" w:rsidP="0004506B">
      <w:pPr>
        <w:ind w:leftChars="146" w:left="283" w:rightChars="291" w:right="565"/>
        <w:rPr>
          <w:rFonts w:ascii="BIZ UDゴシック" w:eastAsia="BIZ UDゴシック" w:hAnsi="BIZ UDゴシック"/>
          <w:szCs w:val="21"/>
        </w:rPr>
      </w:pPr>
    </w:p>
    <w:p w14:paraId="03D89DEC" w14:textId="1513861A" w:rsidR="00122A5E" w:rsidRPr="00607924" w:rsidRDefault="004E1295" w:rsidP="0004506B">
      <w:pPr>
        <w:ind w:leftChars="146" w:left="283" w:rightChars="291" w:right="565"/>
        <w:rPr>
          <w:rFonts w:ascii="BIZ UDゴシック" w:eastAsia="BIZ UDゴシック" w:hAnsi="BIZ UDゴシック"/>
          <w:szCs w:val="21"/>
        </w:rPr>
      </w:pPr>
      <w:r w:rsidRPr="00607924">
        <w:rPr>
          <w:rFonts w:ascii="BIZ UDゴシック" w:eastAsia="BIZ UDゴシック" w:hAnsi="BIZ UDゴシック" w:hint="eastAsia"/>
          <w:szCs w:val="21"/>
        </w:rPr>
        <w:t>・</w:t>
      </w:r>
      <w:r w:rsidR="00122A5E" w:rsidRPr="00607924">
        <w:rPr>
          <w:rFonts w:ascii="BIZ UDゴシック" w:eastAsia="BIZ UDゴシック" w:hAnsi="BIZ UDゴシック" w:hint="eastAsia"/>
          <w:szCs w:val="21"/>
        </w:rPr>
        <w:t>経費の使用が認められる期間は、</w:t>
      </w:r>
      <w:r w:rsidR="009F2418" w:rsidRPr="00607924">
        <w:rPr>
          <w:rFonts w:ascii="BIZ UDゴシック" w:eastAsia="BIZ UDゴシック" w:hAnsi="BIZ UDゴシック" w:hint="eastAsia"/>
          <w:b/>
          <w:szCs w:val="21"/>
          <w:u w:val="single"/>
        </w:rPr>
        <w:t>令和</w:t>
      </w:r>
      <w:r w:rsidR="00607924">
        <w:rPr>
          <w:rFonts w:ascii="BIZ UDゴシック" w:eastAsia="BIZ UDゴシック" w:hAnsi="BIZ UDゴシック" w:hint="eastAsia"/>
          <w:b/>
          <w:szCs w:val="21"/>
          <w:u w:val="single"/>
        </w:rPr>
        <w:t>５</w:t>
      </w:r>
      <w:r w:rsidR="009F2418" w:rsidRPr="00607924">
        <w:rPr>
          <w:rFonts w:ascii="BIZ UDゴシック" w:eastAsia="BIZ UDゴシック" w:hAnsi="BIZ UDゴシック" w:hint="eastAsia"/>
          <w:b/>
          <w:szCs w:val="21"/>
          <w:u w:val="single"/>
        </w:rPr>
        <w:t>年７</w:t>
      </w:r>
      <w:r w:rsidR="00122A5E" w:rsidRPr="00607924">
        <w:rPr>
          <w:rFonts w:ascii="BIZ UDゴシック" w:eastAsia="BIZ UDゴシック" w:hAnsi="BIZ UDゴシック" w:hint="eastAsia"/>
          <w:b/>
          <w:szCs w:val="21"/>
          <w:u w:val="single"/>
        </w:rPr>
        <w:t>月</w:t>
      </w:r>
      <w:r w:rsidR="009F2418" w:rsidRPr="00607924">
        <w:rPr>
          <w:rFonts w:ascii="BIZ UDゴシック" w:eastAsia="BIZ UDゴシック" w:hAnsi="BIZ UDゴシック" w:hint="eastAsia"/>
          <w:b/>
          <w:szCs w:val="21"/>
          <w:u w:val="single"/>
        </w:rPr>
        <w:t>１</w:t>
      </w:r>
      <w:r w:rsidR="00122A5E" w:rsidRPr="00607924">
        <w:rPr>
          <w:rFonts w:ascii="BIZ UDゴシック" w:eastAsia="BIZ UDゴシック" w:hAnsi="BIZ UDゴシック" w:hint="eastAsia"/>
          <w:b/>
          <w:szCs w:val="21"/>
          <w:u w:val="single"/>
        </w:rPr>
        <w:t>日</w:t>
      </w:r>
      <w:r w:rsidR="00336D49" w:rsidRPr="00607924">
        <w:rPr>
          <w:rFonts w:ascii="BIZ UDゴシック" w:eastAsia="BIZ UDゴシック" w:hAnsi="BIZ UDゴシック" w:hint="eastAsia"/>
          <w:b/>
          <w:szCs w:val="21"/>
          <w:u w:val="single"/>
        </w:rPr>
        <w:t>（</w:t>
      </w:r>
      <w:r w:rsidR="00607924">
        <w:rPr>
          <w:rFonts w:ascii="BIZ UDゴシック" w:eastAsia="BIZ UDゴシック" w:hAnsi="BIZ UDゴシック" w:hint="eastAsia"/>
          <w:b/>
          <w:szCs w:val="21"/>
          <w:u w:val="single"/>
        </w:rPr>
        <w:t>土</w:t>
      </w:r>
      <w:r w:rsidR="00336D49" w:rsidRPr="00607924">
        <w:rPr>
          <w:rFonts w:ascii="BIZ UDゴシック" w:eastAsia="BIZ UDゴシック" w:hAnsi="BIZ UDゴシック" w:hint="eastAsia"/>
          <w:b/>
          <w:szCs w:val="21"/>
          <w:u w:val="single"/>
        </w:rPr>
        <w:t>）</w:t>
      </w:r>
      <w:r w:rsidR="00E80FC7" w:rsidRPr="00607924">
        <w:rPr>
          <w:rFonts w:ascii="BIZ UDゴシック" w:eastAsia="BIZ UDゴシック" w:hAnsi="BIZ UDゴシック" w:hint="eastAsia"/>
          <w:b/>
          <w:szCs w:val="21"/>
          <w:u w:val="single"/>
        </w:rPr>
        <w:t>～</w:t>
      </w:r>
      <w:r w:rsidR="009F2418" w:rsidRPr="00607924">
        <w:rPr>
          <w:rFonts w:ascii="BIZ UDゴシック" w:eastAsia="BIZ UDゴシック" w:hAnsi="BIZ UDゴシック" w:hint="eastAsia"/>
          <w:b/>
          <w:szCs w:val="21"/>
          <w:u w:val="single"/>
        </w:rPr>
        <w:t>令和</w:t>
      </w:r>
      <w:r w:rsidR="00607924">
        <w:rPr>
          <w:rFonts w:ascii="BIZ UDゴシック" w:eastAsia="BIZ UDゴシック" w:hAnsi="BIZ UDゴシック" w:hint="eastAsia"/>
          <w:b/>
          <w:szCs w:val="21"/>
          <w:u w:val="single"/>
        </w:rPr>
        <w:t>５</w:t>
      </w:r>
      <w:r w:rsidR="00122A5E" w:rsidRPr="00607924">
        <w:rPr>
          <w:rFonts w:ascii="BIZ UDゴシック" w:eastAsia="BIZ UDゴシック" w:hAnsi="BIZ UDゴシック" w:hint="eastAsia"/>
          <w:b/>
          <w:szCs w:val="21"/>
          <w:u w:val="single"/>
        </w:rPr>
        <w:t>年</w:t>
      </w:r>
      <w:r w:rsidR="009F2418" w:rsidRPr="00607924">
        <w:rPr>
          <w:rFonts w:ascii="BIZ UDゴシック" w:eastAsia="BIZ UDゴシック" w:hAnsi="BIZ UDゴシック" w:hint="eastAsia"/>
          <w:b/>
          <w:szCs w:val="21"/>
          <w:u w:val="single"/>
        </w:rPr>
        <w:t>１２</w:t>
      </w:r>
      <w:r w:rsidR="00122A5E" w:rsidRPr="00607924">
        <w:rPr>
          <w:rFonts w:ascii="BIZ UDゴシック" w:eastAsia="BIZ UDゴシック" w:hAnsi="BIZ UDゴシック" w:hint="eastAsia"/>
          <w:b/>
          <w:szCs w:val="21"/>
          <w:u w:val="single"/>
        </w:rPr>
        <w:t>月</w:t>
      </w:r>
      <w:r w:rsidR="00887E5D" w:rsidRPr="00607924">
        <w:rPr>
          <w:rFonts w:ascii="BIZ UDゴシック" w:eastAsia="BIZ UDゴシック" w:hAnsi="BIZ UDゴシック" w:hint="eastAsia"/>
          <w:b/>
          <w:szCs w:val="21"/>
          <w:u w:val="single"/>
        </w:rPr>
        <w:t>１</w:t>
      </w:r>
      <w:r w:rsidR="00607924">
        <w:rPr>
          <w:rFonts w:ascii="BIZ UDゴシック" w:eastAsia="BIZ UDゴシック" w:hAnsi="BIZ UDゴシック" w:hint="eastAsia"/>
          <w:b/>
          <w:szCs w:val="21"/>
          <w:u w:val="single"/>
        </w:rPr>
        <w:t>５</w:t>
      </w:r>
      <w:r w:rsidR="00122A5E" w:rsidRPr="00607924">
        <w:rPr>
          <w:rFonts w:ascii="BIZ UDゴシック" w:eastAsia="BIZ UDゴシック" w:hAnsi="BIZ UDゴシック" w:hint="eastAsia"/>
          <w:b/>
          <w:szCs w:val="21"/>
          <w:u w:val="single"/>
        </w:rPr>
        <w:t>日</w:t>
      </w:r>
      <w:r w:rsidR="00336D49" w:rsidRPr="00607924">
        <w:rPr>
          <w:rFonts w:ascii="BIZ UDゴシック" w:eastAsia="BIZ UDゴシック" w:hAnsi="BIZ UDゴシック" w:hint="eastAsia"/>
          <w:b/>
          <w:szCs w:val="21"/>
          <w:u w:val="single"/>
        </w:rPr>
        <w:t>（</w:t>
      </w:r>
      <w:r w:rsidR="00C63DE6" w:rsidRPr="00607924">
        <w:rPr>
          <w:rFonts w:ascii="BIZ UDゴシック" w:eastAsia="BIZ UDゴシック" w:hAnsi="BIZ UDゴシック" w:hint="eastAsia"/>
          <w:b/>
          <w:szCs w:val="21"/>
          <w:u w:val="single"/>
        </w:rPr>
        <w:t>金</w:t>
      </w:r>
      <w:r w:rsidR="00336D49" w:rsidRPr="00607924">
        <w:rPr>
          <w:rFonts w:ascii="BIZ UDゴシック" w:eastAsia="BIZ UDゴシック" w:hAnsi="BIZ UDゴシック" w:hint="eastAsia"/>
          <w:b/>
          <w:szCs w:val="21"/>
          <w:u w:val="single"/>
        </w:rPr>
        <w:t>）</w:t>
      </w:r>
      <w:r w:rsidR="00122A5E" w:rsidRPr="00607924">
        <w:rPr>
          <w:rFonts w:ascii="BIZ UDゴシック" w:eastAsia="BIZ UDゴシック" w:hAnsi="BIZ UDゴシック" w:hint="eastAsia"/>
          <w:szCs w:val="21"/>
        </w:rPr>
        <w:t>です。</w:t>
      </w:r>
    </w:p>
    <w:p w14:paraId="282F17F7" w14:textId="77777777" w:rsidR="00122A5E" w:rsidRPr="00607924" w:rsidRDefault="004E1295" w:rsidP="0004506B">
      <w:pPr>
        <w:ind w:leftChars="146" w:left="283" w:rightChars="291" w:right="565"/>
        <w:rPr>
          <w:rFonts w:ascii="BIZ UDゴシック" w:eastAsia="BIZ UDゴシック" w:hAnsi="BIZ UDゴシック"/>
          <w:bCs/>
          <w:szCs w:val="21"/>
        </w:rPr>
      </w:pPr>
      <w:r w:rsidRPr="00607924">
        <w:rPr>
          <w:rFonts w:ascii="BIZ UDゴシック" w:eastAsia="BIZ UDゴシック" w:hAnsi="BIZ UDゴシック" w:hint="eastAsia"/>
          <w:szCs w:val="21"/>
        </w:rPr>
        <w:t>・</w:t>
      </w:r>
      <w:r w:rsidR="00122A5E" w:rsidRPr="00607924">
        <w:rPr>
          <w:rFonts w:ascii="BIZ UDゴシック" w:eastAsia="BIZ UDゴシック" w:hAnsi="BIZ UDゴシック" w:hint="eastAsia"/>
          <w:szCs w:val="21"/>
        </w:rPr>
        <w:t>基本的な手続きとしては、通常執行いただいている研究費等にかかる手続きと変わりはありません。</w:t>
      </w:r>
    </w:p>
    <w:p w14:paraId="31B71F2C" w14:textId="77777777" w:rsidR="00122A5E" w:rsidRPr="00607924" w:rsidRDefault="009E700F" w:rsidP="0004506B">
      <w:pPr>
        <w:ind w:leftChars="146" w:left="283" w:rightChars="291" w:right="565" w:firstLineChars="100" w:firstLine="194"/>
        <w:rPr>
          <w:rFonts w:ascii="BIZ UDゴシック" w:eastAsia="BIZ UDゴシック" w:hAnsi="BIZ UDゴシック"/>
          <w:bCs/>
          <w:szCs w:val="21"/>
        </w:rPr>
      </w:pPr>
      <w:r w:rsidRPr="00607924">
        <w:rPr>
          <w:rFonts w:ascii="BIZ UDゴシック" w:eastAsia="BIZ UDゴシック" w:hAnsi="BIZ UDゴシック" w:hint="eastAsia"/>
          <w:bCs/>
          <w:szCs w:val="21"/>
        </w:rPr>
        <w:t>ただし</w:t>
      </w:r>
      <w:r w:rsidR="00122A5E" w:rsidRPr="00607924">
        <w:rPr>
          <w:rFonts w:ascii="BIZ UDゴシック" w:eastAsia="BIZ UDゴシック" w:hAnsi="BIZ UDゴシック" w:hint="eastAsia"/>
          <w:bCs/>
          <w:szCs w:val="21"/>
        </w:rPr>
        <w:t>、</w:t>
      </w:r>
      <w:r w:rsidR="00E2086D" w:rsidRPr="00607924">
        <w:rPr>
          <w:rFonts w:ascii="BIZ UDゴシック" w:eastAsia="BIZ UDゴシック" w:hAnsi="BIZ UDゴシック" w:hint="eastAsia"/>
          <w:bCs/>
          <w:szCs w:val="21"/>
        </w:rPr>
        <w:t>学生に直接関わる</w:t>
      </w:r>
      <w:r w:rsidR="00122A5E" w:rsidRPr="00607924">
        <w:rPr>
          <w:rFonts w:ascii="BIZ UDゴシック" w:eastAsia="BIZ UDゴシック" w:hAnsi="BIZ UDゴシック" w:hint="eastAsia"/>
          <w:bCs/>
          <w:szCs w:val="21"/>
        </w:rPr>
        <w:t>自主研究奨励費</w:t>
      </w:r>
      <w:r w:rsidR="002F51A4" w:rsidRPr="00607924">
        <w:rPr>
          <w:rFonts w:ascii="BIZ UDゴシック" w:eastAsia="BIZ UDゴシック" w:hAnsi="BIZ UDゴシック" w:hint="eastAsia"/>
          <w:bCs/>
          <w:szCs w:val="21"/>
        </w:rPr>
        <w:t>として</w:t>
      </w:r>
      <w:r w:rsidR="00122A5E" w:rsidRPr="00607924">
        <w:rPr>
          <w:rFonts w:ascii="BIZ UDゴシック" w:eastAsia="BIZ UDゴシック" w:hAnsi="BIZ UDゴシック" w:hint="eastAsia"/>
          <w:bCs/>
          <w:szCs w:val="21"/>
        </w:rPr>
        <w:t>、以下の注意点</w:t>
      </w:r>
      <w:r w:rsidR="00E2086D" w:rsidRPr="00607924">
        <w:rPr>
          <w:rFonts w:ascii="BIZ UDゴシック" w:eastAsia="BIZ UDゴシック" w:hAnsi="BIZ UDゴシック" w:hint="eastAsia"/>
          <w:bCs/>
          <w:szCs w:val="21"/>
        </w:rPr>
        <w:t>を設けさせていただいております。</w:t>
      </w:r>
    </w:p>
    <w:p w14:paraId="5933968D" w14:textId="77777777" w:rsidR="00174905" w:rsidRPr="00607924" w:rsidRDefault="00AC7C8B" w:rsidP="0004506B">
      <w:pPr>
        <w:ind w:leftChars="246" w:left="477" w:rightChars="291" w:right="565"/>
        <w:rPr>
          <w:rFonts w:ascii="BIZ UDゴシック" w:eastAsia="BIZ UDゴシック" w:hAnsi="BIZ UDゴシック"/>
          <w:bCs/>
          <w:szCs w:val="21"/>
        </w:rPr>
      </w:pPr>
      <w:r w:rsidRPr="00607924">
        <w:rPr>
          <w:rFonts w:ascii="BIZ UDゴシック" w:eastAsia="BIZ UDゴシック" w:hAnsi="BIZ UDゴシック" w:hint="eastAsia"/>
          <w:bCs/>
          <w:szCs w:val="21"/>
        </w:rPr>
        <w:t>また、研究計画書の「研究費の使用明細」の作成時や経費の執行について、ご不明な点がありましたら、</w:t>
      </w:r>
    </w:p>
    <w:p w14:paraId="2B238893" w14:textId="0AE6E351" w:rsidR="00AC7C8B" w:rsidRPr="00607924" w:rsidRDefault="00CB1395" w:rsidP="0004506B">
      <w:pPr>
        <w:ind w:leftChars="246" w:left="477" w:rightChars="291" w:right="565"/>
        <w:rPr>
          <w:rFonts w:ascii="BIZ UDゴシック" w:eastAsia="BIZ UDゴシック" w:hAnsi="BIZ UDゴシック"/>
          <w:bCs/>
          <w:color w:val="FF0000"/>
          <w:szCs w:val="21"/>
        </w:rPr>
      </w:pPr>
      <w:r w:rsidRPr="0025609A">
        <w:rPr>
          <w:rFonts w:ascii="BIZ UDゴシック" w:eastAsia="BIZ UDゴシック" w:hAnsi="BIZ UDゴシック" w:hint="eastAsia"/>
          <w:bCs/>
          <w:color w:val="595959" w:themeColor="text1" w:themeTint="A6"/>
          <w:szCs w:val="21"/>
        </w:rPr>
        <w:t>歯学部教務係</w:t>
      </w:r>
      <w:r w:rsidR="00E80FC7" w:rsidRPr="00607924">
        <w:rPr>
          <w:rFonts w:ascii="BIZ UDゴシック" w:eastAsia="BIZ UDゴシック" w:hAnsi="BIZ UDゴシック" w:hint="eastAsia"/>
          <w:bCs/>
          <w:szCs w:val="21"/>
        </w:rPr>
        <w:t>にご連絡くだ</w:t>
      </w:r>
      <w:r w:rsidR="00AC7C8B" w:rsidRPr="00607924">
        <w:rPr>
          <w:rFonts w:ascii="BIZ UDゴシック" w:eastAsia="BIZ UDゴシック" w:hAnsi="BIZ UDゴシック" w:hint="eastAsia"/>
          <w:bCs/>
          <w:szCs w:val="21"/>
        </w:rPr>
        <w:t>さい。</w:t>
      </w:r>
      <w:r w:rsidR="00D616EB" w:rsidRPr="00607924">
        <w:rPr>
          <w:rFonts w:ascii="BIZ UDゴシック" w:eastAsia="BIZ UDゴシック" w:hAnsi="BIZ UDゴシック" w:hint="eastAsia"/>
          <w:bCs/>
          <w:color w:val="FF0000"/>
          <w:szCs w:val="21"/>
        </w:rPr>
        <w:t xml:space="preserve">　</w:t>
      </w:r>
    </w:p>
    <w:p w14:paraId="0D3B31B8" w14:textId="77777777" w:rsidR="009E700F" w:rsidRPr="00607924" w:rsidRDefault="009E700F">
      <w:pPr>
        <w:rPr>
          <w:rFonts w:ascii="BIZ UDゴシック" w:eastAsia="BIZ UDゴシック" w:hAnsi="BIZ UDゴシック"/>
          <w:b/>
          <w:bCs/>
          <w:sz w:val="24"/>
        </w:rPr>
      </w:pPr>
    </w:p>
    <w:p w14:paraId="32EF09CE" w14:textId="77777777" w:rsidR="00CC2F39" w:rsidRPr="00607924" w:rsidRDefault="00491F47">
      <w:pPr>
        <w:rPr>
          <w:rFonts w:ascii="BIZ UDゴシック" w:eastAsia="BIZ UDゴシック" w:hAnsi="BIZ UDゴシック"/>
          <w:b/>
          <w:bCs/>
          <w:sz w:val="36"/>
          <w:szCs w:val="36"/>
          <w:u w:val="single"/>
        </w:rPr>
      </w:pPr>
      <w:r w:rsidRPr="00607924">
        <w:rPr>
          <w:rFonts w:ascii="BIZ UDゴシック" w:eastAsia="BIZ UDゴシック" w:hAnsi="BIZ UDゴシック" w:hint="eastAsia"/>
          <w:b/>
          <w:bCs/>
          <w:sz w:val="24"/>
        </w:rPr>
        <w:t xml:space="preserve">　</w:t>
      </w:r>
      <w:r w:rsidR="00577492" w:rsidRPr="00607924">
        <w:rPr>
          <w:rFonts w:ascii="BIZ UDゴシック" w:eastAsia="BIZ UDゴシック" w:hAnsi="BIZ UDゴシック" w:hint="eastAsia"/>
          <w:b/>
          <w:bCs/>
          <w:sz w:val="36"/>
          <w:szCs w:val="36"/>
          <w:u w:val="single"/>
        </w:rPr>
        <w:t>自主研究奨励費</w:t>
      </w:r>
      <w:r w:rsidR="00AE4A9F" w:rsidRPr="00607924">
        <w:rPr>
          <w:rFonts w:ascii="BIZ UDゴシック" w:eastAsia="BIZ UDゴシック" w:hAnsi="BIZ UDゴシック" w:hint="eastAsia"/>
          <w:b/>
          <w:bCs/>
          <w:sz w:val="36"/>
          <w:szCs w:val="36"/>
          <w:u w:val="single"/>
        </w:rPr>
        <w:t>の使用について</w:t>
      </w:r>
      <w:r w:rsidR="00CC2F39" w:rsidRPr="00607924">
        <w:rPr>
          <w:rFonts w:ascii="BIZ UDゴシック" w:eastAsia="BIZ UDゴシック" w:hAnsi="BIZ UDゴシック" w:hint="eastAsia"/>
          <w:b/>
          <w:bCs/>
          <w:sz w:val="36"/>
          <w:szCs w:val="36"/>
          <w:u w:val="single"/>
        </w:rPr>
        <w:t xml:space="preserve">　</w:t>
      </w:r>
    </w:p>
    <w:p w14:paraId="1757F2E3" w14:textId="77777777" w:rsidR="00151469" w:rsidRPr="00607924" w:rsidRDefault="00577492" w:rsidP="00917C58">
      <w:pPr>
        <w:ind w:leftChars="300" w:left="582"/>
        <w:rPr>
          <w:rFonts w:ascii="BIZ UDゴシック" w:eastAsia="BIZ UDゴシック" w:hAnsi="BIZ UDゴシック"/>
          <w:b/>
          <w:szCs w:val="21"/>
        </w:rPr>
      </w:pPr>
      <w:r w:rsidRPr="00607924">
        <w:rPr>
          <w:rFonts w:ascii="BIZ UDゴシック" w:eastAsia="BIZ UDゴシック" w:hAnsi="BIZ UDゴシック" w:hint="eastAsia"/>
          <w:b/>
          <w:szCs w:val="21"/>
        </w:rPr>
        <w:t>自主</w:t>
      </w:r>
      <w:r w:rsidR="00A3706E" w:rsidRPr="00607924">
        <w:rPr>
          <w:rFonts w:ascii="BIZ UDゴシック" w:eastAsia="BIZ UDゴシック" w:hAnsi="BIZ UDゴシック" w:hint="eastAsia"/>
          <w:b/>
          <w:szCs w:val="21"/>
        </w:rPr>
        <w:t>研究奨励</w:t>
      </w:r>
      <w:r w:rsidR="00DE19BF" w:rsidRPr="00607924">
        <w:rPr>
          <w:rFonts w:ascii="BIZ UDゴシック" w:eastAsia="BIZ UDゴシック" w:hAnsi="BIZ UDゴシック" w:hint="eastAsia"/>
          <w:b/>
          <w:szCs w:val="21"/>
        </w:rPr>
        <w:t>事業に</w:t>
      </w:r>
      <w:r w:rsidR="00A3706E" w:rsidRPr="00607924">
        <w:rPr>
          <w:rFonts w:ascii="BIZ UDゴシック" w:eastAsia="BIZ UDゴシック" w:hAnsi="BIZ UDゴシック" w:hint="eastAsia"/>
          <w:b/>
          <w:szCs w:val="21"/>
        </w:rPr>
        <w:t>採択された</w:t>
      </w:r>
      <w:r w:rsidR="00E425F7" w:rsidRPr="00607924">
        <w:rPr>
          <w:rFonts w:ascii="BIZ UDゴシック" w:eastAsia="BIZ UDゴシック" w:hAnsi="BIZ UDゴシック" w:hint="eastAsia"/>
          <w:b/>
          <w:szCs w:val="21"/>
        </w:rPr>
        <w:t>研究に直接必要な</w:t>
      </w:r>
      <w:r w:rsidR="008E70D4" w:rsidRPr="00607924">
        <w:rPr>
          <w:rFonts w:ascii="BIZ UDゴシック" w:eastAsia="BIZ UDゴシック" w:hAnsi="BIZ UDゴシック" w:hint="eastAsia"/>
          <w:b/>
          <w:szCs w:val="21"/>
        </w:rPr>
        <w:t>以下の費用</w:t>
      </w:r>
      <w:r w:rsidR="0076021C" w:rsidRPr="00607924">
        <w:rPr>
          <w:rFonts w:ascii="BIZ UDゴシック" w:eastAsia="BIZ UDゴシック" w:hAnsi="BIZ UDゴシック" w:hint="eastAsia"/>
          <w:b/>
          <w:szCs w:val="21"/>
        </w:rPr>
        <w:t>に</w:t>
      </w:r>
      <w:r w:rsidR="00E425F7" w:rsidRPr="00607924">
        <w:rPr>
          <w:rFonts w:ascii="BIZ UDゴシック" w:eastAsia="BIZ UDゴシック" w:hAnsi="BIZ UDゴシック" w:hint="eastAsia"/>
          <w:b/>
          <w:szCs w:val="21"/>
        </w:rPr>
        <w:t>のみ使用できます。</w:t>
      </w:r>
    </w:p>
    <w:p w14:paraId="240DBA25" w14:textId="77777777" w:rsidR="008E70D4" w:rsidRPr="00607924" w:rsidRDefault="008E70D4" w:rsidP="00917C58">
      <w:pPr>
        <w:ind w:leftChars="300" w:left="582"/>
        <w:rPr>
          <w:rFonts w:ascii="BIZ UDゴシック" w:eastAsia="BIZ UDゴシック" w:hAnsi="BIZ UDゴシック"/>
          <w:b/>
          <w:szCs w:val="21"/>
        </w:rPr>
      </w:pPr>
      <w:r w:rsidRPr="00607924">
        <w:rPr>
          <w:rFonts w:ascii="BIZ UDゴシック" w:eastAsia="BIZ UDゴシック" w:hAnsi="BIZ UDゴシック" w:hint="eastAsia"/>
          <w:b/>
          <w:szCs w:val="21"/>
        </w:rPr>
        <w:t>〇研究上必要な物品の購入</w:t>
      </w:r>
    </w:p>
    <w:p w14:paraId="3DAAE273" w14:textId="77777777" w:rsidR="008E70D4" w:rsidRPr="00607924" w:rsidRDefault="008E70D4" w:rsidP="00917C58">
      <w:pPr>
        <w:ind w:leftChars="300" w:left="582"/>
        <w:rPr>
          <w:rFonts w:ascii="BIZ UDゴシック" w:eastAsia="BIZ UDゴシック" w:hAnsi="BIZ UDゴシック"/>
          <w:b/>
          <w:szCs w:val="21"/>
        </w:rPr>
      </w:pPr>
      <w:r w:rsidRPr="00607924">
        <w:rPr>
          <w:rFonts w:ascii="BIZ UDゴシック" w:eastAsia="BIZ UDゴシック" w:hAnsi="BIZ UDゴシック" w:hint="eastAsia"/>
          <w:b/>
          <w:szCs w:val="21"/>
        </w:rPr>
        <w:t>〇研究上必要な出張等の旅費</w:t>
      </w:r>
    </w:p>
    <w:p w14:paraId="5FBE3AC7" w14:textId="77777777" w:rsidR="008E70D4" w:rsidRPr="00607924" w:rsidRDefault="008E70D4" w:rsidP="00917C58">
      <w:pPr>
        <w:ind w:leftChars="300" w:left="582"/>
        <w:rPr>
          <w:rFonts w:ascii="BIZ UDゴシック" w:eastAsia="BIZ UDゴシック" w:hAnsi="BIZ UDゴシック"/>
          <w:b/>
          <w:szCs w:val="21"/>
        </w:rPr>
      </w:pPr>
      <w:r w:rsidRPr="00607924">
        <w:rPr>
          <w:rFonts w:ascii="BIZ UDゴシック" w:eastAsia="BIZ UDゴシック" w:hAnsi="BIZ UDゴシック" w:hint="eastAsia"/>
          <w:b/>
          <w:szCs w:val="21"/>
        </w:rPr>
        <w:t>〇研究上必要な謝金の支払</w:t>
      </w:r>
    </w:p>
    <w:p w14:paraId="1FE1DECE" w14:textId="77777777" w:rsidR="00937F3C" w:rsidRPr="00607924" w:rsidRDefault="008E70D4" w:rsidP="00917C58">
      <w:pPr>
        <w:ind w:firstLineChars="200" w:firstLine="388"/>
        <w:rPr>
          <w:rFonts w:ascii="BIZ UDゴシック" w:eastAsia="BIZ UDゴシック" w:hAnsi="BIZ UDゴシック"/>
          <w:b/>
          <w:szCs w:val="21"/>
          <w:u w:val="single"/>
        </w:rPr>
      </w:pPr>
      <w:r w:rsidRPr="00607924">
        <w:rPr>
          <w:rFonts w:ascii="BIZ UDゴシック" w:eastAsia="BIZ UDゴシック" w:hAnsi="BIZ UDゴシック" w:hint="eastAsia"/>
          <w:b/>
          <w:szCs w:val="21"/>
          <w:u w:val="single"/>
        </w:rPr>
        <w:t>※</w:t>
      </w:r>
      <w:r w:rsidR="00E425F7" w:rsidRPr="00607924">
        <w:rPr>
          <w:rFonts w:ascii="BIZ UDゴシック" w:eastAsia="BIZ UDゴシック" w:hAnsi="BIZ UDゴシック" w:hint="eastAsia"/>
          <w:b/>
          <w:szCs w:val="21"/>
          <w:u w:val="single"/>
        </w:rPr>
        <w:t>ただし、研</w:t>
      </w:r>
      <w:r w:rsidR="00E9264B" w:rsidRPr="00607924">
        <w:rPr>
          <w:rFonts w:ascii="BIZ UDゴシック" w:eastAsia="BIZ UDゴシック" w:hAnsi="BIZ UDゴシック" w:hint="eastAsia"/>
          <w:b/>
          <w:szCs w:val="21"/>
          <w:u w:val="single"/>
        </w:rPr>
        <w:t>究に関連する</w:t>
      </w:r>
      <w:r w:rsidRPr="00607924">
        <w:rPr>
          <w:rFonts w:ascii="BIZ UDゴシック" w:eastAsia="BIZ UDゴシック" w:hAnsi="BIZ UDゴシック" w:hint="eastAsia"/>
          <w:b/>
          <w:szCs w:val="21"/>
          <w:u w:val="single"/>
        </w:rPr>
        <w:t>費用</w:t>
      </w:r>
      <w:r w:rsidR="00E9264B" w:rsidRPr="00607924">
        <w:rPr>
          <w:rFonts w:ascii="BIZ UDゴシック" w:eastAsia="BIZ UDゴシック" w:hAnsi="BIZ UDゴシック" w:hint="eastAsia"/>
          <w:b/>
          <w:szCs w:val="21"/>
          <w:u w:val="single"/>
        </w:rPr>
        <w:t>であっても次に挙げるものについては</w:t>
      </w:r>
      <w:r w:rsidR="003A1D19" w:rsidRPr="00607924">
        <w:rPr>
          <w:rFonts w:ascii="BIZ UDゴシック" w:eastAsia="BIZ UDゴシック" w:hAnsi="BIZ UDゴシック" w:hint="eastAsia"/>
          <w:b/>
          <w:szCs w:val="21"/>
          <w:u w:val="single"/>
        </w:rPr>
        <w:t>使用に</w:t>
      </w:r>
      <w:r w:rsidRPr="00607924">
        <w:rPr>
          <w:rFonts w:ascii="BIZ UDゴシック" w:eastAsia="BIZ UDゴシック" w:hAnsi="BIZ UDゴシック" w:hint="eastAsia"/>
          <w:b/>
          <w:szCs w:val="21"/>
          <w:u w:val="single"/>
        </w:rPr>
        <w:t>制限を設けています</w:t>
      </w:r>
      <w:r w:rsidR="00E425F7" w:rsidRPr="00607924">
        <w:rPr>
          <w:rFonts w:ascii="BIZ UDゴシック" w:eastAsia="BIZ UDゴシック" w:hAnsi="BIZ UDゴシック" w:hint="eastAsia"/>
          <w:b/>
          <w:szCs w:val="21"/>
          <w:u w:val="single"/>
        </w:rPr>
        <w:t>。</w:t>
      </w:r>
    </w:p>
    <w:p w14:paraId="372D37A3" w14:textId="77777777" w:rsidR="00C765AB" w:rsidRPr="00607924" w:rsidRDefault="00283133" w:rsidP="009E700F">
      <w:pPr>
        <w:ind w:leftChars="73" w:left="142"/>
        <w:rPr>
          <w:rFonts w:ascii="BIZ UDゴシック" w:eastAsia="BIZ UDゴシック" w:hAnsi="BIZ UDゴシック"/>
          <w:szCs w:val="21"/>
          <w:u w:val="single"/>
        </w:rPr>
      </w:pPr>
      <w:r w:rsidRPr="00607924">
        <w:rPr>
          <w:rFonts w:ascii="BIZ UDゴシック" w:eastAsia="BIZ UDゴシック" w:hAnsi="BIZ UDゴシック"/>
          <w:noProof/>
          <w:szCs w:val="21"/>
          <w:u w:val="single"/>
        </w:rPr>
        <mc:AlternateContent>
          <mc:Choice Requires="wps">
            <w:drawing>
              <wp:inline distT="0" distB="0" distL="0" distR="0" wp14:anchorId="179B9C7D" wp14:editId="73955481">
                <wp:extent cx="6346190" cy="3343275"/>
                <wp:effectExtent l="0" t="0" r="16510" b="28575"/>
                <wp:docPr id="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6190" cy="3343275"/>
                        </a:xfrm>
                        <a:prstGeom prst="rect">
                          <a:avLst/>
                        </a:prstGeom>
                        <a:solidFill>
                          <a:srgbClr val="FFFFFF"/>
                        </a:solidFill>
                        <a:ln w="12700" cap="rnd">
                          <a:solidFill>
                            <a:srgbClr val="000000"/>
                          </a:solidFill>
                          <a:prstDash val="sysDot"/>
                          <a:miter lim="800000"/>
                          <a:headEnd/>
                          <a:tailEnd/>
                        </a:ln>
                      </wps:spPr>
                      <wps:txbx>
                        <w:txbxContent>
                          <w:p w14:paraId="309AA95E" w14:textId="197E918B" w:rsidR="009E700F" w:rsidRPr="00BA2BFE" w:rsidRDefault="009E700F" w:rsidP="009E700F">
                            <w:pPr>
                              <w:rPr>
                                <w:rFonts w:ascii="BIZ UDゴシック" w:eastAsia="BIZ UDゴシック" w:hAnsi="BIZ UDゴシック"/>
                                <w:color w:val="000000" w:themeColor="text1"/>
                                <w:szCs w:val="21"/>
                              </w:rPr>
                            </w:pPr>
                          </w:p>
                          <w:p w14:paraId="38605464" w14:textId="4C76FE67" w:rsidR="009E700F" w:rsidRPr="00BA2BFE" w:rsidRDefault="009E700F" w:rsidP="009E700F">
                            <w:pPr>
                              <w:pStyle w:val="aa"/>
                              <w:numPr>
                                <w:ilvl w:val="0"/>
                                <w:numId w:val="24"/>
                              </w:numPr>
                              <w:ind w:leftChars="0" w:left="426"/>
                              <w:rPr>
                                <w:rFonts w:ascii="BIZ UDゴシック" w:eastAsia="BIZ UDゴシック" w:hAnsi="BIZ UDゴシック"/>
                                <w:color w:val="000000" w:themeColor="text1"/>
                                <w:szCs w:val="21"/>
                              </w:rPr>
                            </w:pPr>
                            <w:r w:rsidRPr="00BA2BFE">
                              <w:rPr>
                                <w:rFonts w:ascii="BIZ UDゴシック" w:eastAsia="BIZ UDゴシック" w:hAnsi="BIZ UDゴシック" w:hint="eastAsia"/>
                                <w:color w:val="000000" w:themeColor="text1"/>
                                <w:szCs w:val="21"/>
                              </w:rPr>
                              <w:t>飲食費には使用できません。</w:t>
                            </w:r>
                          </w:p>
                          <w:p w14:paraId="6292409D" w14:textId="77777777" w:rsidR="009E700F" w:rsidRPr="00BA2BFE" w:rsidRDefault="009E700F" w:rsidP="009E700F">
                            <w:pPr>
                              <w:pStyle w:val="aa"/>
                              <w:ind w:leftChars="0" w:left="426"/>
                              <w:rPr>
                                <w:rFonts w:ascii="BIZ UDゴシック" w:eastAsia="BIZ UDゴシック" w:hAnsi="BIZ UDゴシック"/>
                                <w:color w:val="000000" w:themeColor="text1"/>
                                <w:szCs w:val="21"/>
                              </w:rPr>
                            </w:pPr>
                            <w:r w:rsidRPr="00BA2BFE">
                              <w:rPr>
                                <w:rFonts w:ascii="BIZ UDゴシック" w:eastAsia="BIZ UDゴシック" w:hAnsi="BIZ UDゴシック" w:hint="eastAsia"/>
                                <w:color w:val="000000" w:themeColor="text1"/>
                                <w:szCs w:val="21"/>
                              </w:rPr>
                              <w:t>研究遂行上必要な会議の会場費や備品類の貸借などには使用可能ですが、会議での飲食費等には使用できません。（ペットボトル等の飲料であっても不可）</w:t>
                            </w:r>
                          </w:p>
                          <w:p w14:paraId="1FC5C165" w14:textId="487EBF5B" w:rsidR="009E700F" w:rsidRDefault="009E700F" w:rsidP="009E700F">
                            <w:pPr>
                              <w:pStyle w:val="aa"/>
                              <w:numPr>
                                <w:ilvl w:val="0"/>
                                <w:numId w:val="24"/>
                              </w:numPr>
                              <w:ind w:leftChars="0" w:left="426"/>
                              <w:rPr>
                                <w:rFonts w:ascii="BIZ UDゴシック" w:eastAsia="BIZ UDゴシック" w:hAnsi="BIZ UDゴシック"/>
                                <w:color w:val="000000" w:themeColor="text1"/>
                                <w:szCs w:val="21"/>
                              </w:rPr>
                            </w:pPr>
                            <w:r w:rsidRPr="00BA2BFE">
                              <w:rPr>
                                <w:rFonts w:ascii="BIZ UDゴシック" w:eastAsia="BIZ UDゴシック" w:hAnsi="BIZ UDゴシック" w:hint="eastAsia"/>
                                <w:color w:val="000000" w:themeColor="text1"/>
                                <w:szCs w:val="21"/>
                              </w:rPr>
                              <w:t>研究に使用するものであっても、通常個人で使用するもの（例えば、名刺や印鑑など）に充てることは出来ません。</w:t>
                            </w:r>
                          </w:p>
                          <w:p w14:paraId="1AE8ACDE" w14:textId="502F7A96" w:rsidR="00B87B3B" w:rsidRPr="00B87B3B" w:rsidRDefault="00CD68D2" w:rsidP="00B87B3B">
                            <w:pPr>
                              <w:pStyle w:val="aa"/>
                              <w:numPr>
                                <w:ilvl w:val="0"/>
                                <w:numId w:val="24"/>
                              </w:numPr>
                              <w:ind w:leftChars="0" w:left="426"/>
                              <w:rPr>
                                <w:rFonts w:ascii="BIZ UDゴシック" w:eastAsia="BIZ UDゴシック" w:hAnsi="BIZ UDゴシック"/>
                                <w:color w:val="000000" w:themeColor="text1"/>
                                <w:szCs w:val="21"/>
                              </w:rPr>
                            </w:pPr>
                            <w:r w:rsidRPr="00B87B3B">
                              <w:rPr>
                                <w:rFonts w:ascii="BIZ UDゴシック" w:eastAsia="BIZ UDゴシック" w:hAnsi="BIZ UDゴシック" w:hint="eastAsia"/>
                                <w:color w:val="000000" w:themeColor="text1"/>
                                <w:szCs w:val="21"/>
                              </w:rPr>
                              <w:t>研究に使用するものであっても、研究が終了しても使用できる機器（備品）など（例えばパソコン、</w:t>
                            </w:r>
                            <w:r w:rsidR="00F157A4" w:rsidRPr="00B87B3B">
                              <w:rPr>
                                <w:rFonts w:ascii="BIZ UDゴシック" w:eastAsia="BIZ UDゴシック" w:hAnsi="BIZ UDゴシック" w:hint="eastAsia"/>
                                <w:color w:val="000000" w:themeColor="text1"/>
                                <w:szCs w:val="21"/>
                              </w:rPr>
                              <w:t>タブレット端末、</w:t>
                            </w:r>
                            <w:r w:rsidRPr="00B87B3B">
                              <w:rPr>
                                <w:rFonts w:ascii="BIZ UDゴシック" w:eastAsia="BIZ UDゴシック" w:hAnsi="BIZ UDゴシック" w:hint="eastAsia"/>
                                <w:color w:val="000000" w:themeColor="text1"/>
                                <w:szCs w:val="21"/>
                              </w:rPr>
                              <w:t>プリンタ、ビデオカメラ、デジカメ等）は購入できません。</w:t>
                            </w:r>
                            <w:r w:rsidR="00B87B3B" w:rsidRPr="00B87B3B">
                              <w:rPr>
                                <w:rFonts w:ascii="BIZ UDゴシック" w:eastAsia="BIZ UDゴシック" w:hAnsi="BIZ UDゴシック" w:hint="eastAsia"/>
                                <w:color w:val="000000"/>
                                <w:szCs w:val="21"/>
                              </w:rPr>
                              <w:t>ただし、当該機器等が自主研究活動に必須であるとされる場合に限り購入を可能としますが、学生が使用できるのは研究期間中のみとし、研究実施期間終了後、学生が持ち帰ることがないように管理をお願いします。</w:t>
                            </w:r>
                          </w:p>
                          <w:p w14:paraId="0D5BD1F8" w14:textId="77777777" w:rsidR="00B87B3B" w:rsidRPr="00BA2BFE" w:rsidRDefault="00B87B3B" w:rsidP="00B87B3B">
                            <w:pPr>
                              <w:pStyle w:val="aa"/>
                              <w:ind w:leftChars="0" w:left="426"/>
                              <w:rPr>
                                <w:rFonts w:ascii="BIZ UDゴシック" w:eastAsia="BIZ UDゴシック" w:hAnsi="BIZ UDゴシック"/>
                                <w:color w:val="000000" w:themeColor="text1"/>
                                <w:szCs w:val="21"/>
                              </w:rPr>
                            </w:pPr>
                          </w:p>
                          <w:p w14:paraId="5D13EF38" w14:textId="77777777" w:rsidR="009E700F" w:rsidRPr="00BA2BFE" w:rsidRDefault="00174905" w:rsidP="00174905">
                            <w:pPr>
                              <w:numPr>
                                <w:ilvl w:val="0"/>
                                <w:numId w:val="24"/>
                              </w:numPr>
                              <w:ind w:left="425" w:hanging="357"/>
                              <w:rPr>
                                <w:rFonts w:ascii="BIZ UDゴシック" w:eastAsia="BIZ UDゴシック" w:hAnsi="BIZ UDゴシック"/>
                                <w:bCs/>
                                <w:color w:val="000000" w:themeColor="text1"/>
                                <w:szCs w:val="21"/>
                              </w:rPr>
                            </w:pPr>
                            <w:r w:rsidRPr="00BA2BFE">
                              <w:rPr>
                                <w:rFonts w:ascii="BIZ UDゴシック" w:eastAsia="BIZ UDゴシック" w:hAnsi="BIZ UDゴシック" w:hint="eastAsia"/>
                                <w:bCs/>
                                <w:color w:val="000000" w:themeColor="text1"/>
                                <w:szCs w:val="21"/>
                              </w:rPr>
                              <w:t>学生が学外（国内・国外を問わず）において</w:t>
                            </w:r>
                            <w:r w:rsidR="009E700F" w:rsidRPr="00BA2BFE">
                              <w:rPr>
                                <w:rFonts w:ascii="BIZ UDゴシック" w:eastAsia="BIZ UDゴシック" w:hAnsi="BIZ UDゴシック" w:hint="eastAsia"/>
                                <w:bCs/>
                                <w:color w:val="000000" w:themeColor="text1"/>
                                <w:szCs w:val="21"/>
                              </w:rPr>
                              <w:t>自主研究奨励事業の研究活動を行う場合</w:t>
                            </w:r>
                            <w:r w:rsidRPr="00BA2BFE">
                              <w:rPr>
                                <w:rFonts w:ascii="BIZ UDゴシック" w:eastAsia="BIZ UDゴシック" w:hAnsi="BIZ UDゴシック" w:hint="eastAsia"/>
                                <w:bCs/>
                                <w:color w:val="000000" w:themeColor="text1"/>
                                <w:szCs w:val="21"/>
                              </w:rPr>
                              <w:t>の旅費は</w:t>
                            </w:r>
                            <w:r w:rsidR="009E700F" w:rsidRPr="00BA2BFE">
                              <w:rPr>
                                <w:rFonts w:ascii="BIZ UDゴシック" w:eastAsia="BIZ UDゴシック" w:hAnsi="BIZ UDゴシック" w:hint="eastAsia"/>
                                <w:bCs/>
                                <w:color w:val="000000" w:themeColor="text1"/>
                                <w:szCs w:val="21"/>
                              </w:rPr>
                              <w:t>、</w:t>
                            </w:r>
                            <w:r w:rsidR="009E700F" w:rsidRPr="00BA2BFE">
                              <w:rPr>
                                <w:rFonts w:ascii="BIZ UDゴシック" w:eastAsia="BIZ UDゴシック" w:hAnsi="BIZ UDゴシック" w:hint="eastAsia"/>
                                <w:color w:val="000000" w:themeColor="text1"/>
                                <w:szCs w:val="21"/>
                              </w:rPr>
                              <w:t>「国立大学法人大阪大学旅費規則」及び「国立大学法人大阪大学旅費支給要領」で定められた金額</w:t>
                            </w:r>
                            <w:r w:rsidRPr="00BA2BFE">
                              <w:rPr>
                                <w:rFonts w:ascii="BIZ UDゴシック" w:eastAsia="BIZ UDゴシック" w:hAnsi="BIZ UDゴシック" w:hint="eastAsia"/>
                                <w:color w:val="000000" w:themeColor="text1"/>
                                <w:szCs w:val="21"/>
                              </w:rPr>
                              <w:t>とします。ただし「国立大学法人大阪大学旅費支給要領」に定める</w:t>
                            </w:r>
                            <w:r w:rsidR="00CD68D2" w:rsidRPr="00BA2BFE">
                              <w:rPr>
                                <w:rFonts w:ascii="BIZ UDゴシック" w:eastAsia="BIZ UDゴシック" w:hAnsi="BIZ UDゴシック" w:hint="eastAsia"/>
                                <w:color w:val="000000" w:themeColor="text1"/>
                                <w:szCs w:val="21"/>
                              </w:rPr>
                              <w:t>金</w:t>
                            </w:r>
                            <w:r w:rsidRPr="00BA2BFE">
                              <w:rPr>
                                <w:rFonts w:ascii="BIZ UDゴシック" w:eastAsia="BIZ UDゴシック" w:hAnsi="BIZ UDゴシック" w:hint="eastAsia"/>
                                <w:color w:val="000000" w:themeColor="text1"/>
                                <w:szCs w:val="21"/>
                              </w:rPr>
                              <w:t>額を減額して支給することも可能です</w:t>
                            </w:r>
                            <w:r w:rsidR="00CD68D2" w:rsidRPr="00BA2BFE">
                              <w:rPr>
                                <w:rFonts w:ascii="BIZ UDゴシック" w:eastAsia="BIZ UDゴシック" w:hAnsi="BIZ UDゴシック" w:hint="eastAsia"/>
                                <w:color w:val="000000" w:themeColor="text1"/>
                                <w:szCs w:val="21"/>
                              </w:rPr>
                              <w:t>。</w:t>
                            </w:r>
                          </w:p>
                        </w:txbxContent>
                      </wps:txbx>
                      <wps:bodyPr rot="0" vert="horz" wrap="square" lIns="74295" tIns="5400" rIns="74295" bIns="5400" anchor="t" anchorCtr="0" upright="1">
                        <a:noAutofit/>
                      </wps:bodyPr>
                    </wps:wsp>
                  </a:graphicData>
                </a:graphic>
              </wp:inline>
            </w:drawing>
          </mc:Choice>
          <mc:Fallback>
            <w:pict>
              <v:rect w14:anchorId="179B9C7D" id="Rectangle 15" o:spid="_x0000_s1027" style="width:499.7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" strokeweight="1pt">
                <v:stroke dashstyle="1 1" endcap="round"/>
                <v:textbox inset="5.85pt,.15mm,5.85pt,.15mm">
                  <w:txbxContent>
                    <w:p w14:paraId="309AA95E" w14:textId="197E918B" w:rsidR="009E700F" w:rsidRPr="00BA2BFE" w:rsidRDefault="009E700F" w:rsidP="009E700F">
                      <w:pPr>
                        <w:rPr>
                          <w:rFonts w:ascii="BIZ UDゴシック" w:eastAsia="BIZ UDゴシック" w:hAnsi="BIZ UDゴシック"/>
                          <w:color w:val="000000" w:themeColor="text1"/>
                          <w:szCs w:val="21"/>
                        </w:rPr>
                      </w:pPr>
                    </w:p>
                    <w:p w14:paraId="38605464" w14:textId="4C76FE67" w:rsidR="009E700F" w:rsidRPr="00BA2BFE" w:rsidRDefault="009E700F" w:rsidP="009E700F">
                      <w:pPr>
                        <w:pStyle w:val="aa"/>
                        <w:numPr>
                          <w:ilvl w:val="0"/>
                          <w:numId w:val="24"/>
                        </w:numPr>
                        <w:ind w:leftChars="0" w:left="426"/>
                        <w:rPr>
                          <w:rFonts w:ascii="BIZ UDゴシック" w:eastAsia="BIZ UDゴシック" w:hAnsi="BIZ UDゴシック"/>
                          <w:color w:val="000000" w:themeColor="text1"/>
                          <w:szCs w:val="21"/>
                        </w:rPr>
                      </w:pPr>
                      <w:r w:rsidRPr="00BA2BFE">
                        <w:rPr>
                          <w:rFonts w:ascii="BIZ UDゴシック" w:eastAsia="BIZ UDゴシック" w:hAnsi="BIZ UDゴシック" w:hint="eastAsia"/>
                          <w:color w:val="000000" w:themeColor="text1"/>
                          <w:szCs w:val="21"/>
                        </w:rPr>
                        <w:t>飲食費には使用できません。</w:t>
                      </w:r>
                    </w:p>
                    <w:p w14:paraId="6292409D" w14:textId="77777777" w:rsidR="009E700F" w:rsidRPr="00BA2BFE" w:rsidRDefault="009E700F" w:rsidP="009E700F">
                      <w:pPr>
                        <w:pStyle w:val="aa"/>
                        <w:ind w:leftChars="0" w:left="426"/>
                        <w:rPr>
                          <w:rFonts w:ascii="BIZ UDゴシック" w:eastAsia="BIZ UDゴシック" w:hAnsi="BIZ UDゴシック"/>
                          <w:color w:val="000000" w:themeColor="text1"/>
                          <w:szCs w:val="21"/>
                        </w:rPr>
                      </w:pPr>
                      <w:r w:rsidRPr="00BA2BFE">
                        <w:rPr>
                          <w:rFonts w:ascii="BIZ UDゴシック" w:eastAsia="BIZ UDゴシック" w:hAnsi="BIZ UDゴシック" w:hint="eastAsia"/>
                          <w:color w:val="000000" w:themeColor="text1"/>
                          <w:szCs w:val="21"/>
                        </w:rPr>
                        <w:t>研究遂行上必要な会議の会場費や備品類の貸借などには使用可能ですが、会議での飲食費等には使用できません。（ペットボトル等の飲料であっても不可）</w:t>
                      </w:r>
                    </w:p>
                    <w:p w14:paraId="1FC5C165" w14:textId="487EBF5B" w:rsidR="009E700F" w:rsidRDefault="009E700F" w:rsidP="009E700F">
                      <w:pPr>
                        <w:pStyle w:val="aa"/>
                        <w:numPr>
                          <w:ilvl w:val="0"/>
                          <w:numId w:val="24"/>
                        </w:numPr>
                        <w:ind w:leftChars="0" w:left="426"/>
                        <w:rPr>
                          <w:rFonts w:ascii="BIZ UDゴシック" w:eastAsia="BIZ UDゴシック" w:hAnsi="BIZ UDゴシック"/>
                          <w:color w:val="000000" w:themeColor="text1"/>
                          <w:szCs w:val="21"/>
                        </w:rPr>
                      </w:pPr>
                      <w:r w:rsidRPr="00BA2BFE">
                        <w:rPr>
                          <w:rFonts w:ascii="BIZ UDゴシック" w:eastAsia="BIZ UDゴシック" w:hAnsi="BIZ UDゴシック" w:hint="eastAsia"/>
                          <w:color w:val="000000" w:themeColor="text1"/>
                          <w:szCs w:val="21"/>
                        </w:rPr>
                        <w:t>研究に使用するものであっても、通常個人で使用するもの（例えば、名刺や印鑑など）に充てることは出来ません。</w:t>
                      </w:r>
                    </w:p>
                    <w:p w14:paraId="1AE8ACDE" w14:textId="502F7A96" w:rsidR="00B87B3B" w:rsidRPr="00B87B3B" w:rsidRDefault="00CD68D2" w:rsidP="00B87B3B">
                      <w:pPr>
                        <w:pStyle w:val="aa"/>
                        <w:numPr>
                          <w:ilvl w:val="0"/>
                          <w:numId w:val="24"/>
                        </w:numPr>
                        <w:ind w:leftChars="0" w:left="426"/>
                        <w:rPr>
                          <w:rFonts w:ascii="BIZ UDゴシック" w:eastAsia="BIZ UDゴシック" w:hAnsi="BIZ UDゴシック" w:hint="eastAsia"/>
                          <w:color w:val="000000" w:themeColor="text1"/>
                          <w:szCs w:val="21"/>
                        </w:rPr>
                      </w:pPr>
                      <w:r w:rsidRPr="00B87B3B">
                        <w:rPr>
                          <w:rFonts w:ascii="BIZ UDゴシック" w:eastAsia="BIZ UDゴシック" w:hAnsi="BIZ UDゴシック" w:hint="eastAsia"/>
                          <w:color w:val="000000" w:themeColor="text1"/>
                          <w:szCs w:val="21"/>
                        </w:rPr>
                        <w:t>研究に使用するものであっても、研究が終了しても使用できる機器（備品）など（例えばパソコン、</w:t>
                      </w:r>
                      <w:r w:rsidR="00F157A4" w:rsidRPr="00B87B3B">
                        <w:rPr>
                          <w:rFonts w:ascii="BIZ UDゴシック" w:eastAsia="BIZ UDゴシック" w:hAnsi="BIZ UDゴシック" w:hint="eastAsia"/>
                          <w:color w:val="000000" w:themeColor="text1"/>
                          <w:szCs w:val="21"/>
                        </w:rPr>
                        <w:t>タブレット端末、</w:t>
                      </w:r>
                      <w:r w:rsidRPr="00B87B3B">
                        <w:rPr>
                          <w:rFonts w:ascii="BIZ UDゴシック" w:eastAsia="BIZ UDゴシック" w:hAnsi="BIZ UDゴシック" w:hint="eastAsia"/>
                          <w:color w:val="000000" w:themeColor="text1"/>
                          <w:szCs w:val="21"/>
                        </w:rPr>
                        <w:t>プリンタ、ビデオカメラ、デジカメ等）は購入できません。</w:t>
                      </w:r>
                      <w:r w:rsidR="00B87B3B" w:rsidRPr="00B87B3B">
                        <w:rPr>
                          <w:rFonts w:ascii="BIZ UDゴシック" w:eastAsia="BIZ UDゴシック" w:hAnsi="BIZ UDゴシック" w:hint="eastAsia"/>
                          <w:color w:val="000000"/>
                          <w:szCs w:val="21"/>
                        </w:rPr>
                        <w:t>ただし、当該機器等が自主研究活動に必須であるとされる場合に限り購入を可能としますが、学生が使用できるのは研究期間中のみとし、研究実施期間終了後、学生が持ち帰ることがないように管理をお願いします。</w:t>
                      </w:r>
                    </w:p>
                    <w:p w14:paraId="0D5BD1F8" w14:textId="77777777" w:rsidR="00B87B3B" w:rsidRPr="00BA2BFE" w:rsidRDefault="00B87B3B" w:rsidP="00B87B3B">
                      <w:pPr>
                        <w:pStyle w:val="aa"/>
                        <w:ind w:leftChars="0" w:left="426"/>
                        <w:rPr>
                          <w:rFonts w:ascii="BIZ UDゴシック" w:eastAsia="BIZ UDゴシック" w:hAnsi="BIZ UDゴシック" w:hint="eastAsia"/>
                          <w:color w:val="000000" w:themeColor="text1"/>
                          <w:szCs w:val="21"/>
                        </w:rPr>
                      </w:pPr>
                    </w:p>
                    <w:p w14:paraId="5D13EF38" w14:textId="77777777" w:rsidR="009E700F" w:rsidRPr="00BA2BFE" w:rsidRDefault="00174905" w:rsidP="00174905">
                      <w:pPr>
                        <w:numPr>
                          <w:ilvl w:val="0"/>
                          <w:numId w:val="24"/>
                        </w:numPr>
                        <w:ind w:left="425" w:hanging="357"/>
                        <w:rPr>
                          <w:rFonts w:ascii="BIZ UDゴシック" w:eastAsia="BIZ UDゴシック" w:hAnsi="BIZ UDゴシック"/>
                          <w:bCs/>
                          <w:color w:val="000000" w:themeColor="text1"/>
                          <w:szCs w:val="21"/>
                        </w:rPr>
                      </w:pPr>
                      <w:r w:rsidRPr="00BA2BFE">
                        <w:rPr>
                          <w:rFonts w:ascii="BIZ UDゴシック" w:eastAsia="BIZ UDゴシック" w:hAnsi="BIZ UDゴシック" w:hint="eastAsia"/>
                          <w:bCs/>
                          <w:color w:val="000000" w:themeColor="text1"/>
                          <w:szCs w:val="21"/>
                        </w:rPr>
                        <w:t>学生が学外（国内・国外を問わず）において</w:t>
                      </w:r>
                      <w:r w:rsidR="009E700F" w:rsidRPr="00BA2BFE">
                        <w:rPr>
                          <w:rFonts w:ascii="BIZ UDゴシック" w:eastAsia="BIZ UDゴシック" w:hAnsi="BIZ UDゴシック" w:hint="eastAsia"/>
                          <w:bCs/>
                          <w:color w:val="000000" w:themeColor="text1"/>
                          <w:szCs w:val="21"/>
                        </w:rPr>
                        <w:t>自主研究奨励事業の研究活動を行う場合</w:t>
                      </w:r>
                      <w:r w:rsidRPr="00BA2BFE">
                        <w:rPr>
                          <w:rFonts w:ascii="BIZ UDゴシック" w:eastAsia="BIZ UDゴシック" w:hAnsi="BIZ UDゴシック" w:hint="eastAsia"/>
                          <w:bCs/>
                          <w:color w:val="000000" w:themeColor="text1"/>
                          <w:szCs w:val="21"/>
                        </w:rPr>
                        <w:t>の旅費は</w:t>
                      </w:r>
                      <w:r w:rsidR="009E700F" w:rsidRPr="00BA2BFE">
                        <w:rPr>
                          <w:rFonts w:ascii="BIZ UDゴシック" w:eastAsia="BIZ UDゴシック" w:hAnsi="BIZ UDゴシック" w:hint="eastAsia"/>
                          <w:bCs/>
                          <w:color w:val="000000" w:themeColor="text1"/>
                          <w:szCs w:val="21"/>
                        </w:rPr>
                        <w:t>、</w:t>
                      </w:r>
                      <w:r w:rsidR="009E700F" w:rsidRPr="00BA2BFE">
                        <w:rPr>
                          <w:rFonts w:ascii="BIZ UDゴシック" w:eastAsia="BIZ UDゴシック" w:hAnsi="BIZ UDゴシック" w:hint="eastAsia"/>
                          <w:color w:val="000000" w:themeColor="text1"/>
                          <w:szCs w:val="21"/>
                        </w:rPr>
                        <w:t>「国立大学法人大阪大学旅費規則」及び「国立大学法人大阪大学旅費支給要領」で定められた金額</w:t>
                      </w:r>
                      <w:r w:rsidRPr="00BA2BFE">
                        <w:rPr>
                          <w:rFonts w:ascii="BIZ UDゴシック" w:eastAsia="BIZ UDゴシック" w:hAnsi="BIZ UDゴシック" w:hint="eastAsia"/>
                          <w:color w:val="000000" w:themeColor="text1"/>
                          <w:szCs w:val="21"/>
                        </w:rPr>
                        <w:t>とします。ただし「国立大学法人大阪大学旅費支給要領」に定める</w:t>
                      </w:r>
                      <w:r w:rsidR="00CD68D2" w:rsidRPr="00BA2BFE">
                        <w:rPr>
                          <w:rFonts w:ascii="BIZ UDゴシック" w:eastAsia="BIZ UDゴシック" w:hAnsi="BIZ UDゴシック" w:hint="eastAsia"/>
                          <w:color w:val="000000" w:themeColor="text1"/>
                          <w:szCs w:val="21"/>
                        </w:rPr>
                        <w:t>金</w:t>
                      </w:r>
                      <w:r w:rsidRPr="00BA2BFE">
                        <w:rPr>
                          <w:rFonts w:ascii="BIZ UDゴシック" w:eastAsia="BIZ UDゴシック" w:hAnsi="BIZ UDゴシック" w:hint="eastAsia"/>
                          <w:color w:val="000000" w:themeColor="text1"/>
                          <w:szCs w:val="21"/>
                        </w:rPr>
                        <w:t>額を減額して支給することも可能です</w:t>
                      </w:r>
                      <w:r w:rsidR="00CD68D2" w:rsidRPr="00BA2BFE">
                        <w:rPr>
                          <w:rFonts w:ascii="BIZ UDゴシック" w:eastAsia="BIZ UDゴシック" w:hAnsi="BIZ UDゴシック" w:hint="eastAsia"/>
                          <w:color w:val="000000" w:themeColor="text1"/>
                          <w:szCs w:val="21"/>
                        </w:rPr>
                        <w:t>。</w:t>
                      </w:r>
                    </w:p>
                  </w:txbxContent>
                </v:textbox>
                <w10:anchorlock/>
              </v:rect>
            </w:pict>
          </mc:Fallback>
        </mc:AlternateContent>
      </w:r>
    </w:p>
    <w:p w14:paraId="5CBC47E6" w14:textId="77777777" w:rsidR="003A1D19" w:rsidRPr="00607924" w:rsidRDefault="003A1D19" w:rsidP="0004506B">
      <w:pPr>
        <w:ind w:leftChars="146" w:left="283" w:rightChars="291" w:right="565"/>
        <w:rPr>
          <w:rFonts w:ascii="BIZ UDゴシック" w:eastAsia="BIZ UDゴシック" w:hAnsi="BIZ UDゴシック"/>
          <w:bCs/>
          <w:sz w:val="21"/>
          <w:szCs w:val="21"/>
        </w:rPr>
      </w:pPr>
      <w:r w:rsidRPr="00607924">
        <w:rPr>
          <w:rFonts w:ascii="BIZ UDゴシック" w:eastAsia="BIZ UDゴシック" w:hAnsi="BIZ UDゴシック" w:hint="eastAsia"/>
          <w:bCs/>
          <w:sz w:val="21"/>
          <w:szCs w:val="21"/>
        </w:rPr>
        <w:t>※経費の返還等について</w:t>
      </w:r>
    </w:p>
    <w:p w14:paraId="3E1F1AAC" w14:textId="77777777" w:rsidR="003A1D19" w:rsidRPr="00607924" w:rsidRDefault="003A1D19" w:rsidP="0004506B">
      <w:pPr>
        <w:ind w:leftChars="146" w:left="283" w:rightChars="291" w:right="565" w:firstLineChars="100" w:firstLine="204"/>
        <w:rPr>
          <w:rFonts w:ascii="BIZ UDゴシック" w:eastAsia="BIZ UDゴシック" w:hAnsi="BIZ UDゴシック"/>
          <w:bCs/>
          <w:szCs w:val="21"/>
        </w:rPr>
      </w:pPr>
      <w:r w:rsidRPr="00607924">
        <w:rPr>
          <w:rFonts w:ascii="BIZ UDゴシック" w:eastAsia="BIZ UDゴシック" w:hAnsi="BIZ UDゴシック" w:hint="eastAsia"/>
          <w:sz w:val="21"/>
        </w:rPr>
        <w:t>実際の執行額が採択金額を下回</w:t>
      </w:r>
      <w:r w:rsidRPr="00607924">
        <w:rPr>
          <w:rFonts w:ascii="BIZ UDゴシック" w:eastAsia="BIZ UDゴシック" w:hAnsi="BIZ UDゴシック" w:hint="eastAsia"/>
          <w:sz w:val="21"/>
          <w:szCs w:val="21"/>
        </w:rPr>
        <w:t>り</w:t>
      </w:r>
      <w:r w:rsidR="006826D8" w:rsidRPr="00607924">
        <w:rPr>
          <w:rFonts w:ascii="BIZ UDゴシック" w:eastAsia="BIZ UDゴシック" w:hAnsi="BIZ UDゴシック" w:hint="eastAsia"/>
          <w:sz w:val="21"/>
          <w:szCs w:val="21"/>
        </w:rPr>
        <w:t>、</w:t>
      </w:r>
      <w:r w:rsidRPr="00607924">
        <w:rPr>
          <w:rFonts w:ascii="BIZ UDゴシック" w:eastAsia="BIZ UDゴシック" w:hAnsi="BIZ UDゴシック" w:hint="eastAsia"/>
          <w:sz w:val="21"/>
          <w:szCs w:val="21"/>
        </w:rPr>
        <w:t>残額が発生した場合は返還することとなります。</w:t>
      </w:r>
    </w:p>
    <w:p w14:paraId="4A4F0356" w14:textId="77777777" w:rsidR="00577492" w:rsidRPr="00607924" w:rsidRDefault="00577492" w:rsidP="0004506B">
      <w:pPr>
        <w:ind w:leftChars="146" w:left="283" w:rightChars="291" w:right="565"/>
        <w:rPr>
          <w:rFonts w:ascii="BIZ UDゴシック" w:eastAsia="BIZ UDゴシック" w:hAnsi="BIZ UDゴシック"/>
          <w:bCs/>
          <w:sz w:val="21"/>
          <w:szCs w:val="21"/>
        </w:rPr>
      </w:pPr>
    </w:p>
    <w:p w14:paraId="46557CFE" w14:textId="77777777" w:rsidR="0000496E" w:rsidRDefault="0000496E" w:rsidP="0000496E">
      <w:pPr>
        <w:ind w:leftChars="146" w:left="283" w:rightChars="291" w:right="565"/>
        <w:rPr>
          <w:rFonts w:ascii="ＭＳ Ｐゴシック" w:eastAsia="ＭＳ Ｐゴシック" w:hAnsi="ＭＳ Ｐゴシック" w:hint="eastAsia"/>
          <w:bCs/>
          <w:sz w:val="21"/>
          <w:szCs w:val="21"/>
        </w:rPr>
      </w:pPr>
      <w:r>
        <w:rPr>
          <w:rFonts w:ascii="ＭＳ Ｐゴシック" w:eastAsia="ＭＳ Ｐゴシック" w:hAnsi="ＭＳ Ｐゴシック" w:hint="eastAsia"/>
          <w:bCs/>
          <w:sz w:val="21"/>
          <w:szCs w:val="21"/>
        </w:rPr>
        <w:t>なお、経費執行にあたる手続きなどについては、以下のように取り扱うこととします。</w:t>
      </w:r>
    </w:p>
    <w:p w14:paraId="58A8EFE4" w14:textId="77777777" w:rsidR="0000496E" w:rsidRPr="00FB6627" w:rsidRDefault="0000496E" w:rsidP="0000496E">
      <w:pPr>
        <w:ind w:leftChars="195" w:left="572" w:rightChars="291" w:right="565" w:hangingChars="100" w:hanging="194"/>
        <w:rPr>
          <w:rFonts w:hint="eastAsia"/>
          <w:color w:val="000000"/>
          <w:szCs w:val="21"/>
        </w:rPr>
      </w:pPr>
      <w:r w:rsidRPr="00FB6627">
        <w:rPr>
          <w:rFonts w:hint="eastAsia"/>
          <w:color w:val="000000"/>
          <w:szCs w:val="21"/>
        </w:rPr>
        <w:t>◆やむを得ない理由がある場合でも、学生本人による立替払いによる購入は不可といたします。ただし、アドバイザー教員が立替えて支給することは可能とします。（立替払いの詳細については、歯学部管理係にご連絡下さい）</w:t>
      </w:r>
    </w:p>
    <w:p w14:paraId="6407F2F0" w14:textId="77777777" w:rsidR="0000496E" w:rsidRPr="00A42C6E" w:rsidRDefault="0000496E" w:rsidP="0000496E">
      <w:pPr>
        <w:spacing w:beforeLines="50" w:before="163"/>
        <w:ind w:leftChars="200" w:left="582" w:hangingChars="100" w:hanging="194"/>
        <w:rPr>
          <w:rFonts w:hint="eastAsia"/>
          <w:bCs/>
          <w:szCs w:val="20"/>
        </w:rPr>
      </w:pPr>
      <w:r>
        <w:rPr>
          <w:rFonts w:hint="eastAsia"/>
          <w:bCs/>
          <w:szCs w:val="20"/>
        </w:rPr>
        <w:t>◆</w:t>
      </w:r>
      <w:r w:rsidRPr="00A42C6E">
        <w:rPr>
          <w:rFonts w:hint="eastAsia"/>
          <w:bCs/>
          <w:szCs w:val="20"/>
        </w:rPr>
        <w:t>研究活動は研究の進展に伴って変化する</w:t>
      </w:r>
      <w:r>
        <w:rPr>
          <w:rFonts w:hint="eastAsia"/>
          <w:bCs/>
          <w:szCs w:val="20"/>
        </w:rPr>
        <w:t>性格であることから</w:t>
      </w:r>
      <w:r w:rsidRPr="00A42C6E">
        <w:rPr>
          <w:rFonts w:hint="eastAsia"/>
          <w:bCs/>
          <w:szCs w:val="20"/>
        </w:rPr>
        <w:t>、当初の研究目的を達成するために効果的な研究</w:t>
      </w:r>
      <w:r w:rsidRPr="00A42C6E">
        <w:rPr>
          <w:rFonts w:hint="eastAsia"/>
          <w:bCs/>
          <w:szCs w:val="20"/>
        </w:rPr>
        <w:lastRenderedPageBreak/>
        <w:t>の遂行という観点で</w:t>
      </w:r>
      <w:r>
        <w:rPr>
          <w:rFonts w:hint="eastAsia"/>
          <w:bCs/>
          <w:szCs w:val="20"/>
        </w:rPr>
        <w:t>、アドバイザー教員の判断により、</w:t>
      </w:r>
      <w:r w:rsidRPr="00A42C6E">
        <w:rPr>
          <w:rFonts w:hint="eastAsia"/>
          <w:bCs/>
          <w:szCs w:val="20"/>
        </w:rPr>
        <w:t>当初の研究計画（研究費の使用明細）から変更があっても差し支えありません。</w:t>
      </w:r>
    </w:p>
    <w:p w14:paraId="1FFFDDB8" w14:textId="77777777" w:rsidR="0000496E" w:rsidRDefault="0000496E" w:rsidP="0000496E">
      <w:pPr>
        <w:spacing w:beforeLines="50" w:before="163"/>
        <w:ind w:leftChars="200" w:left="582" w:hangingChars="100" w:hanging="194"/>
        <w:rPr>
          <w:bCs/>
          <w:szCs w:val="20"/>
        </w:rPr>
      </w:pPr>
      <w:r>
        <w:rPr>
          <w:rFonts w:hint="eastAsia"/>
          <w:bCs/>
          <w:szCs w:val="20"/>
        </w:rPr>
        <w:t>◆</w:t>
      </w:r>
      <w:r w:rsidRPr="00A42C6E">
        <w:rPr>
          <w:rFonts w:hint="eastAsia"/>
          <w:bCs/>
          <w:szCs w:val="20"/>
        </w:rPr>
        <w:t>研究活動実施期間終了後、「研究成果報告書」とともに提出が必要となる「実施報告書（収支決算報告書、支出内訳票）」により、経費使用の報告を行うことになります。万が一、研究目的に見合わない使用が確認できた場合には、経費の返還を求めることがあります。</w:t>
      </w:r>
    </w:p>
    <w:p w14:paraId="35E9B156" w14:textId="77777777" w:rsidR="0000496E" w:rsidRPr="00A42C6E" w:rsidRDefault="0000496E" w:rsidP="0000496E">
      <w:pPr>
        <w:spacing w:beforeLines="50" w:before="163"/>
        <w:ind w:leftChars="200" w:left="582" w:hangingChars="100" w:hanging="194"/>
        <w:rPr>
          <w:rFonts w:hint="eastAsia"/>
          <w:szCs w:val="20"/>
        </w:rPr>
      </w:pPr>
      <w:r>
        <w:rPr>
          <w:rFonts w:hint="eastAsia"/>
          <w:szCs w:val="20"/>
        </w:rPr>
        <w:t>◆</w:t>
      </w:r>
      <w:r w:rsidRPr="00A42C6E">
        <w:rPr>
          <w:rFonts w:hint="eastAsia"/>
          <w:szCs w:val="20"/>
        </w:rPr>
        <w:t>予算責任者からアドバイザー教員に対して予算執行権限を委任します。予算執行権限の委任については総務課経理係より別途通達されます。</w:t>
      </w:r>
    </w:p>
    <w:p w14:paraId="614513BF" w14:textId="77777777" w:rsidR="0000496E" w:rsidRPr="00A42C6E" w:rsidRDefault="0000496E" w:rsidP="0000496E">
      <w:pPr>
        <w:spacing w:beforeLines="50" w:before="163"/>
        <w:ind w:leftChars="200" w:left="582" w:hangingChars="100" w:hanging="194"/>
        <w:rPr>
          <w:rFonts w:hint="eastAsia"/>
          <w:szCs w:val="20"/>
        </w:rPr>
      </w:pPr>
      <w:r>
        <w:rPr>
          <w:rFonts w:hint="eastAsia"/>
          <w:szCs w:val="20"/>
        </w:rPr>
        <w:t>◆</w:t>
      </w:r>
      <w:r w:rsidRPr="00A42C6E">
        <w:rPr>
          <w:rFonts w:hint="eastAsia"/>
          <w:szCs w:val="20"/>
        </w:rPr>
        <w:t>あくまで予算執行権限を委任するのはアドバイザー教員としますが、予算執行上、アドバイザー教員が所属する教室等の長の関与が必要な場合には、教室等の事情に応じて、教室等の体制の中で対応してください。</w:t>
      </w:r>
    </w:p>
    <w:p w14:paraId="3213689E" w14:textId="77777777" w:rsidR="0000496E" w:rsidRPr="00A42C6E" w:rsidRDefault="0000496E" w:rsidP="0000496E">
      <w:pPr>
        <w:spacing w:beforeLines="50" w:before="163"/>
        <w:ind w:leftChars="200" w:left="582" w:hangingChars="100" w:hanging="194"/>
        <w:rPr>
          <w:rFonts w:hint="eastAsia"/>
          <w:szCs w:val="20"/>
        </w:rPr>
      </w:pPr>
      <w:r>
        <w:rPr>
          <w:rFonts w:hint="eastAsia"/>
          <w:szCs w:val="20"/>
        </w:rPr>
        <w:t>◆</w:t>
      </w:r>
      <w:r w:rsidRPr="00A42C6E">
        <w:rPr>
          <w:rFonts w:hint="eastAsia"/>
          <w:szCs w:val="20"/>
        </w:rPr>
        <w:t>物品等の発注については財務会計システムを利用して手続きをお願いします。謝金の支払についても同システムにより手続きしてください。旅費の支給についてはグループウエア（ＩＣＨＯ</w:t>
      </w:r>
      <w:r w:rsidRPr="00A42C6E">
        <w:rPr>
          <w:szCs w:val="20"/>
        </w:rPr>
        <w:t xml:space="preserve">) </w:t>
      </w:r>
      <w:r w:rsidRPr="00A42C6E">
        <w:rPr>
          <w:rFonts w:hint="eastAsia"/>
          <w:szCs w:val="20"/>
        </w:rPr>
        <w:t>の</w:t>
      </w:r>
      <w:r w:rsidRPr="00A42C6E">
        <w:rPr>
          <w:szCs w:val="20"/>
        </w:rPr>
        <w:t>出張旅費システム</w:t>
      </w:r>
      <w:r w:rsidRPr="00A42C6E">
        <w:rPr>
          <w:rFonts w:hint="eastAsia"/>
          <w:szCs w:val="20"/>
        </w:rPr>
        <w:t>を利用して手続きを行ってください。</w:t>
      </w:r>
    </w:p>
    <w:p w14:paraId="2DA15442" w14:textId="77777777" w:rsidR="0000496E" w:rsidRPr="00A42C6E" w:rsidRDefault="0000496E" w:rsidP="0000496E">
      <w:pPr>
        <w:spacing w:beforeLines="50" w:before="163"/>
        <w:ind w:leftChars="200" w:left="582" w:hangingChars="100" w:hanging="194"/>
        <w:rPr>
          <w:rFonts w:hint="eastAsia"/>
          <w:szCs w:val="20"/>
        </w:rPr>
      </w:pPr>
      <w:r>
        <w:rPr>
          <w:rFonts w:hint="eastAsia"/>
          <w:szCs w:val="20"/>
        </w:rPr>
        <w:t>◆</w:t>
      </w:r>
      <w:r w:rsidRPr="00A42C6E">
        <w:rPr>
          <w:rFonts w:hint="eastAsia"/>
          <w:szCs w:val="20"/>
        </w:rPr>
        <w:t>物品等の発注は、電子メール、電話、ＦＡＸ、専用ノート、インターネット他、どのような方法で発注しても構いません。ただし、納入時に数量、規格など、発注した物であるかどうかの検収が出来るよう発注した内容を残してください。なお、発注権限のあるアドバイザー教員の指示に基づくものであっても、学生が業者に対して直接発注することは認められません。</w:t>
      </w:r>
    </w:p>
    <w:p w14:paraId="212A402B" w14:textId="77777777" w:rsidR="0000496E" w:rsidRPr="00A42C6E" w:rsidRDefault="0000496E" w:rsidP="0000496E">
      <w:pPr>
        <w:spacing w:beforeLines="50" w:before="163"/>
        <w:ind w:leftChars="200" w:left="582" w:hangingChars="100" w:hanging="194"/>
        <w:rPr>
          <w:rFonts w:hint="eastAsia"/>
          <w:szCs w:val="20"/>
        </w:rPr>
      </w:pPr>
      <w:r>
        <w:rPr>
          <w:rFonts w:hint="eastAsia"/>
          <w:szCs w:val="20"/>
        </w:rPr>
        <w:t>◆</w:t>
      </w:r>
      <w:r w:rsidRPr="00A42C6E">
        <w:rPr>
          <w:rFonts w:hint="eastAsia"/>
          <w:szCs w:val="20"/>
        </w:rPr>
        <w:t>購入した物品等は、必ず事務担当（総務課管理係）において納品事実の確認印を受けてください。また、アドバイザー教員は、納入された物品が発注した物であるかどうかの検収を行い納品書に検収印を押してください。なお、学生が検収を行うことはできません。</w:t>
      </w:r>
    </w:p>
    <w:p w14:paraId="6CEC8371" w14:textId="77777777" w:rsidR="0000496E" w:rsidRPr="00A42C6E" w:rsidRDefault="0000496E" w:rsidP="0000496E">
      <w:pPr>
        <w:spacing w:beforeLines="50" w:before="163"/>
        <w:ind w:leftChars="200" w:left="582" w:hangingChars="100" w:hanging="194"/>
        <w:rPr>
          <w:rFonts w:hint="eastAsia"/>
          <w:szCs w:val="20"/>
        </w:rPr>
      </w:pPr>
      <w:r>
        <w:rPr>
          <w:rFonts w:hint="eastAsia"/>
          <w:szCs w:val="20"/>
        </w:rPr>
        <w:t>◆</w:t>
      </w:r>
      <w:r w:rsidRPr="00A42C6E">
        <w:rPr>
          <w:rFonts w:hint="eastAsia"/>
          <w:szCs w:val="20"/>
        </w:rPr>
        <w:t>旅費の支給にあたっては事後に事実確認（証拠書類の提出）が必要となることは他の経費と変わりません。学生に旅費を支給する場合には、証拠書類の提出等について、必ず学生に説明・指示を行ってください。</w:t>
      </w:r>
    </w:p>
    <w:p w14:paraId="487B6D60" w14:textId="77777777" w:rsidR="0000496E" w:rsidRPr="00A42C6E" w:rsidRDefault="0000496E" w:rsidP="0000496E">
      <w:pPr>
        <w:rPr>
          <w:rFonts w:hint="eastAsia"/>
          <w:szCs w:val="20"/>
        </w:rPr>
      </w:pPr>
    </w:p>
    <w:p w14:paraId="421FE84C" w14:textId="77777777" w:rsidR="0000496E" w:rsidRPr="00A42C6E" w:rsidRDefault="0000496E" w:rsidP="0000496E">
      <w:pPr>
        <w:rPr>
          <w:rFonts w:hint="eastAsia"/>
          <w:szCs w:val="20"/>
        </w:rPr>
      </w:pPr>
    </w:p>
    <w:p w14:paraId="5D1F7F14" w14:textId="77777777" w:rsidR="0000496E" w:rsidRPr="00A42C6E" w:rsidRDefault="0000496E" w:rsidP="0000496E">
      <w:pPr>
        <w:ind w:firstLineChars="2700" w:firstLine="5240"/>
        <w:rPr>
          <w:szCs w:val="20"/>
        </w:rPr>
      </w:pPr>
      <w:r w:rsidRPr="00A42C6E">
        <w:rPr>
          <w:rFonts w:hint="eastAsia"/>
          <w:szCs w:val="20"/>
        </w:rPr>
        <w:t>担当係：</w:t>
      </w:r>
      <w:r w:rsidRPr="00A42C6E">
        <w:rPr>
          <w:szCs w:val="20"/>
        </w:rPr>
        <w:t>歯学研究科総務課教務係</w:t>
      </w:r>
    </w:p>
    <w:p w14:paraId="1C5B0972" w14:textId="77777777" w:rsidR="0000496E" w:rsidRPr="00A42C6E" w:rsidRDefault="0000496E" w:rsidP="0000496E">
      <w:pPr>
        <w:ind w:firstLineChars="2700" w:firstLine="5240"/>
        <w:rPr>
          <w:szCs w:val="20"/>
        </w:rPr>
      </w:pPr>
      <w:r w:rsidRPr="00A42C6E">
        <w:rPr>
          <w:rFonts w:hint="eastAsia"/>
          <w:szCs w:val="20"/>
        </w:rPr>
        <w:t>連絡先：</w:t>
      </w:r>
      <w:r w:rsidRPr="00A42C6E">
        <w:rPr>
          <w:szCs w:val="20"/>
        </w:rPr>
        <w:t>TEL：06-6879-2835</w:t>
      </w:r>
    </w:p>
    <w:p w14:paraId="6B861275" w14:textId="77777777" w:rsidR="0000496E" w:rsidRPr="00A42C6E" w:rsidRDefault="0000496E" w:rsidP="0000496E">
      <w:pPr>
        <w:ind w:firstLineChars="2700" w:firstLine="5240"/>
        <w:rPr>
          <w:rFonts w:hint="eastAsia"/>
          <w:szCs w:val="20"/>
        </w:rPr>
      </w:pPr>
      <w:r w:rsidRPr="00A42C6E">
        <w:rPr>
          <w:szCs w:val="20"/>
        </w:rPr>
        <w:t>E</w:t>
      </w:r>
      <w:r w:rsidRPr="00A42C6E">
        <w:rPr>
          <w:rFonts w:hint="eastAsia"/>
          <w:szCs w:val="20"/>
        </w:rPr>
        <w:t>-</w:t>
      </w:r>
      <w:r w:rsidRPr="00A42C6E">
        <w:rPr>
          <w:szCs w:val="20"/>
        </w:rPr>
        <w:t>mail：si-soumu-kyomu@office.osaka-u.ac.jp</w:t>
      </w:r>
    </w:p>
    <w:p w14:paraId="117F0D9D" w14:textId="77777777" w:rsidR="0000496E" w:rsidRPr="00FB6627" w:rsidRDefault="0000496E" w:rsidP="0000496E">
      <w:pPr>
        <w:ind w:leftChars="268" w:left="520" w:rightChars="291" w:right="565"/>
        <w:rPr>
          <w:rFonts w:ascii="ＭＳ Ｐゴシック" w:eastAsia="ＭＳ Ｐゴシック" w:hAnsi="ＭＳ Ｐゴシック" w:hint="eastAsia"/>
          <w:color w:val="000000"/>
          <w:szCs w:val="21"/>
        </w:rPr>
      </w:pPr>
    </w:p>
    <w:p w14:paraId="297967AA" w14:textId="30BAA09C" w:rsidR="00C04237" w:rsidRPr="00BA2BFE" w:rsidRDefault="00C04237" w:rsidP="00DE4C7D">
      <w:pPr>
        <w:ind w:leftChars="268" w:left="520" w:rightChars="291" w:right="565"/>
        <w:rPr>
          <w:rFonts w:ascii="BIZ UDゴシック" w:eastAsia="BIZ UDゴシック" w:hAnsi="BIZ UDゴシック"/>
          <w:color w:val="000000" w:themeColor="text1"/>
          <w:szCs w:val="21"/>
        </w:rPr>
      </w:pPr>
    </w:p>
    <w:sectPr w:rsidR="00C04237" w:rsidRPr="00BA2BFE" w:rsidSect="00607924">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568" w:left="851" w:header="283" w:footer="437" w:gutter="0"/>
      <w:pgNumType w:start="1"/>
      <w:cols w:space="425"/>
      <w:titlePg/>
      <w:docGrid w:type="linesAndChars" w:linePitch="327"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CAF79" w14:textId="77777777" w:rsidR="00EB50D6" w:rsidRDefault="00EB50D6" w:rsidP="003B5B63">
      <w:r>
        <w:separator/>
      </w:r>
    </w:p>
  </w:endnote>
  <w:endnote w:type="continuationSeparator" w:id="0">
    <w:p w14:paraId="78497E61" w14:textId="77777777" w:rsidR="00EB50D6" w:rsidRDefault="00EB50D6" w:rsidP="003B5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9BB66" w14:textId="77777777" w:rsidR="00F5410D" w:rsidRDefault="00F5410D">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ABC5A" w14:textId="77777777" w:rsidR="005C7CA4" w:rsidRPr="006101FE" w:rsidRDefault="006101FE" w:rsidP="006101FE">
    <w:pPr>
      <w:pStyle w:val="ad"/>
      <w:jc w:val="center"/>
    </w:pPr>
    <w:r w:rsidRPr="006101FE">
      <w:fldChar w:fldCharType="begin"/>
    </w:r>
    <w:r w:rsidRPr="006101FE">
      <w:instrText>PAGE   \* MERGEFORMAT</w:instrText>
    </w:r>
    <w:r w:rsidRPr="006101FE">
      <w:fldChar w:fldCharType="separate"/>
    </w:r>
    <w:r w:rsidR="00F67647" w:rsidRPr="00F67647">
      <w:rPr>
        <w:noProof/>
        <w:lang w:val="ja-JP"/>
      </w:rPr>
      <w:t>2</w:t>
    </w:r>
    <w:r w:rsidRPr="006101F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A4386" w14:textId="77777777" w:rsidR="00F5410D" w:rsidRDefault="00F5410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5A77D" w14:textId="77777777" w:rsidR="00EB50D6" w:rsidRDefault="00EB50D6" w:rsidP="003B5B63">
      <w:r>
        <w:separator/>
      </w:r>
    </w:p>
  </w:footnote>
  <w:footnote w:type="continuationSeparator" w:id="0">
    <w:p w14:paraId="67D0AB32" w14:textId="77777777" w:rsidR="00EB50D6" w:rsidRDefault="00EB50D6" w:rsidP="003B5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35DC" w14:textId="77777777" w:rsidR="00F5410D" w:rsidRDefault="00F5410D">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3843" w14:textId="77777777" w:rsidR="00F5410D" w:rsidRDefault="00F5410D">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D51F" w14:textId="77777777" w:rsidR="00F67647" w:rsidRPr="00607924" w:rsidRDefault="00F67647" w:rsidP="00CD68D2">
    <w:pPr>
      <w:pStyle w:val="ab"/>
      <w:jc w:val="right"/>
      <w:rPr>
        <w:rFonts w:ascii="BIZ UDゴシック" w:eastAsia="BIZ UDゴシック" w:hAnsi="BIZ UDゴシック"/>
      </w:rPr>
    </w:pPr>
    <w:r w:rsidRPr="00607924">
      <w:rPr>
        <w:rFonts w:ascii="BIZ UDゴシック" w:eastAsia="BIZ UDゴシック" w:hAnsi="BIZ UDゴシック" w:hint="eastAsia"/>
      </w:rPr>
      <w:t>様式３</w:t>
    </w:r>
  </w:p>
  <w:p w14:paraId="393EEEF0" w14:textId="133534B6" w:rsidR="00CD68D2" w:rsidRPr="00607924" w:rsidRDefault="00CD68D2" w:rsidP="00CD68D2">
    <w:pPr>
      <w:pStyle w:val="ab"/>
      <w:jc w:val="right"/>
      <w:rPr>
        <w:rFonts w:ascii="BIZ UDゴシック" w:eastAsia="BIZ UDゴシック" w:hAnsi="BIZ UDゴシック"/>
      </w:rPr>
    </w:pPr>
    <w:r w:rsidRPr="00607924">
      <w:rPr>
        <w:rFonts w:ascii="BIZ UDゴシック" w:eastAsia="BIZ UDゴシック" w:hAnsi="BIZ UDゴシック" w:hint="eastAsia"/>
      </w:rPr>
      <w:t>（</w:t>
    </w:r>
    <w:r w:rsidR="00F5410D">
      <w:rPr>
        <w:rFonts w:ascii="BIZ UDゴシック" w:eastAsia="BIZ UDゴシック" w:hAnsi="BIZ UDゴシック" w:hint="eastAsia"/>
      </w:rPr>
      <w:t>歯</w:t>
    </w:r>
    <w:r w:rsidRPr="00607924">
      <w:rPr>
        <w:rFonts w:ascii="BIZ UDゴシック" w:eastAsia="BIZ UDゴシック" w:hAnsi="BIZ UDゴシック" w:hint="eastAsia"/>
      </w:rPr>
      <w:t>学部）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3F8"/>
    <w:multiLevelType w:val="hybridMultilevel"/>
    <w:tmpl w:val="00CCEE16"/>
    <w:lvl w:ilvl="0" w:tplc="02A25826">
      <w:start w:val="1"/>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56B7D3D"/>
    <w:multiLevelType w:val="hybridMultilevel"/>
    <w:tmpl w:val="C75CBF26"/>
    <w:lvl w:ilvl="0" w:tplc="B2BC848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 w15:restartNumberingAfterBreak="0">
    <w:nsid w:val="07190647"/>
    <w:multiLevelType w:val="hybridMultilevel"/>
    <w:tmpl w:val="DFAA0DDC"/>
    <w:lvl w:ilvl="0" w:tplc="93E42384">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145A6B36"/>
    <w:multiLevelType w:val="hybridMultilevel"/>
    <w:tmpl w:val="F8A0C798"/>
    <w:lvl w:ilvl="0" w:tplc="78F8298A">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19254985"/>
    <w:multiLevelType w:val="multilevel"/>
    <w:tmpl w:val="4F1A100C"/>
    <w:lvl w:ilvl="0">
      <w:start w:val="1"/>
      <w:numFmt w:val="decimalEnclosedCircle"/>
      <w:lvlText w:val="%1"/>
      <w:lvlJc w:val="left"/>
      <w:pPr>
        <w:ind w:left="555" w:hanging="360"/>
      </w:pPr>
      <w:rPr>
        <w:rFonts w:ascii="ＭＳ ゴシック" w:eastAsia="ＭＳ ゴシック" w:hAnsi="ＭＳ ゴシック" w:cs="Times New Roman"/>
      </w:rPr>
    </w:lvl>
    <w:lvl w:ilvl="1">
      <w:start w:val="1"/>
      <w:numFmt w:val="aiueoFullWidth"/>
      <w:lvlText w:val="(%2)"/>
      <w:lvlJc w:val="left"/>
      <w:pPr>
        <w:ind w:left="1035" w:hanging="420"/>
      </w:pPr>
    </w:lvl>
    <w:lvl w:ilvl="2">
      <w:start w:val="1"/>
      <w:numFmt w:val="decimalEnclosedCircle"/>
      <w:lvlText w:val="%3"/>
      <w:lvlJc w:val="left"/>
      <w:pPr>
        <w:ind w:left="1455" w:hanging="420"/>
      </w:pPr>
    </w:lvl>
    <w:lvl w:ilvl="3">
      <w:start w:val="1"/>
      <w:numFmt w:val="decimal"/>
      <w:lvlText w:val="%4."/>
      <w:lvlJc w:val="left"/>
      <w:pPr>
        <w:ind w:left="1875" w:hanging="420"/>
      </w:pPr>
    </w:lvl>
    <w:lvl w:ilvl="4">
      <w:start w:val="1"/>
      <w:numFmt w:val="aiueoFullWidth"/>
      <w:lvlText w:val="(%5)"/>
      <w:lvlJc w:val="left"/>
      <w:pPr>
        <w:ind w:left="2295" w:hanging="420"/>
      </w:pPr>
    </w:lvl>
    <w:lvl w:ilvl="5">
      <w:start w:val="1"/>
      <w:numFmt w:val="decimalEnclosedCircle"/>
      <w:lvlText w:val="%6"/>
      <w:lvlJc w:val="left"/>
      <w:pPr>
        <w:ind w:left="2715" w:hanging="420"/>
      </w:pPr>
    </w:lvl>
    <w:lvl w:ilvl="6">
      <w:start w:val="1"/>
      <w:numFmt w:val="decimal"/>
      <w:lvlText w:val="%7."/>
      <w:lvlJc w:val="left"/>
      <w:pPr>
        <w:ind w:left="3135" w:hanging="420"/>
      </w:pPr>
    </w:lvl>
    <w:lvl w:ilvl="7">
      <w:start w:val="1"/>
      <w:numFmt w:val="aiueoFullWidth"/>
      <w:lvlText w:val="(%8)"/>
      <w:lvlJc w:val="left"/>
      <w:pPr>
        <w:ind w:left="3555" w:hanging="420"/>
      </w:pPr>
    </w:lvl>
    <w:lvl w:ilvl="8">
      <w:start w:val="1"/>
      <w:numFmt w:val="decimalEnclosedCircle"/>
      <w:lvlText w:val="%9"/>
      <w:lvlJc w:val="left"/>
      <w:pPr>
        <w:ind w:left="3975" w:hanging="420"/>
      </w:pPr>
    </w:lvl>
  </w:abstractNum>
  <w:abstractNum w:abstractNumId="5" w15:restartNumberingAfterBreak="0">
    <w:nsid w:val="1A4B6B2B"/>
    <w:multiLevelType w:val="hybridMultilevel"/>
    <w:tmpl w:val="F7725B8A"/>
    <w:lvl w:ilvl="0" w:tplc="5DF28C4E">
      <w:start w:val="4"/>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FC34406"/>
    <w:multiLevelType w:val="hybridMultilevel"/>
    <w:tmpl w:val="AB06AC94"/>
    <w:lvl w:ilvl="0" w:tplc="94B20B44">
      <w:numFmt w:val="bullet"/>
      <w:lvlText w:val="・"/>
      <w:lvlJc w:val="left"/>
      <w:pPr>
        <w:tabs>
          <w:tab w:val="num" w:pos="630"/>
        </w:tabs>
        <w:ind w:left="630" w:hanging="420"/>
      </w:pPr>
      <w:rPr>
        <w:rFonts w:ascii="ＭＳ 明朝" w:eastAsia="ＭＳ 明朝" w:hAnsi="ＭＳ 明朝" w:cs="Times New Roman" w:hint="eastAsia"/>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36C2F94"/>
    <w:multiLevelType w:val="hybridMultilevel"/>
    <w:tmpl w:val="20A26DAC"/>
    <w:lvl w:ilvl="0" w:tplc="74F4565A">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3AB1E1C"/>
    <w:multiLevelType w:val="hybridMultilevel"/>
    <w:tmpl w:val="1CF2E386"/>
    <w:lvl w:ilvl="0" w:tplc="F43C3B58">
      <w:start w:val="2"/>
      <w:numFmt w:val="bullet"/>
      <w:lvlText w:val="・"/>
      <w:lvlJc w:val="left"/>
      <w:pPr>
        <w:ind w:left="138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60" w:hanging="420"/>
      </w:pPr>
      <w:rPr>
        <w:rFonts w:ascii="Wingdings" w:hAnsi="Wingdings" w:hint="default"/>
      </w:rPr>
    </w:lvl>
    <w:lvl w:ilvl="2" w:tplc="0409000D" w:tentative="1">
      <w:start w:val="1"/>
      <w:numFmt w:val="bullet"/>
      <w:lvlText w:val=""/>
      <w:lvlJc w:val="left"/>
      <w:pPr>
        <w:ind w:left="2280" w:hanging="420"/>
      </w:pPr>
      <w:rPr>
        <w:rFonts w:ascii="Wingdings" w:hAnsi="Wingdings" w:hint="default"/>
      </w:rPr>
    </w:lvl>
    <w:lvl w:ilvl="3" w:tplc="04090001" w:tentative="1">
      <w:start w:val="1"/>
      <w:numFmt w:val="bullet"/>
      <w:lvlText w:val=""/>
      <w:lvlJc w:val="left"/>
      <w:pPr>
        <w:ind w:left="2700" w:hanging="420"/>
      </w:pPr>
      <w:rPr>
        <w:rFonts w:ascii="Wingdings" w:hAnsi="Wingdings" w:hint="default"/>
      </w:rPr>
    </w:lvl>
    <w:lvl w:ilvl="4" w:tplc="0409000B" w:tentative="1">
      <w:start w:val="1"/>
      <w:numFmt w:val="bullet"/>
      <w:lvlText w:val=""/>
      <w:lvlJc w:val="left"/>
      <w:pPr>
        <w:ind w:left="3120" w:hanging="420"/>
      </w:pPr>
      <w:rPr>
        <w:rFonts w:ascii="Wingdings" w:hAnsi="Wingdings" w:hint="default"/>
      </w:rPr>
    </w:lvl>
    <w:lvl w:ilvl="5" w:tplc="0409000D" w:tentative="1">
      <w:start w:val="1"/>
      <w:numFmt w:val="bullet"/>
      <w:lvlText w:val=""/>
      <w:lvlJc w:val="left"/>
      <w:pPr>
        <w:ind w:left="3540" w:hanging="420"/>
      </w:pPr>
      <w:rPr>
        <w:rFonts w:ascii="Wingdings" w:hAnsi="Wingdings" w:hint="default"/>
      </w:rPr>
    </w:lvl>
    <w:lvl w:ilvl="6" w:tplc="04090001" w:tentative="1">
      <w:start w:val="1"/>
      <w:numFmt w:val="bullet"/>
      <w:lvlText w:val=""/>
      <w:lvlJc w:val="left"/>
      <w:pPr>
        <w:ind w:left="3960" w:hanging="420"/>
      </w:pPr>
      <w:rPr>
        <w:rFonts w:ascii="Wingdings" w:hAnsi="Wingdings" w:hint="default"/>
      </w:rPr>
    </w:lvl>
    <w:lvl w:ilvl="7" w:tplc="0409000B" w:tentative="1">
      <w:start w:val="1"/>
      <w:numFmt w:val="bullet"/>
      <w:lvlText w:val=""/>
      <w:lvlJc w:val="left"/>
      <w:pPr>
        <w:ind w:left="4380" w:hanging="420"/>
      </w:pPr>
      <w:rPr>
        <w:rFonts w:ascii="Wingdings" w:hAnsi="Wingdings" w:hint="default"/>
      </w:rPr>
    </w:lvl>
    <w:lvl w:ilvl="8" w:tplc="0409000D" w:tentative="1">
      <w:start w:val="1"/>
      <w:numFmt w:val="bullet"/>
      <w:lvlText w:val=""/>
      <w:lvlJc w:val="left"/>
      <w:pPr>
        <w:ind w:left="4800" w:hanging="420"/>
      </w:pPr>
      <w:rPr>
        <w:rFonts w:ascii="Wingdings" w:hAnsi="Wingdings" w:hint="default"/>
      </w:rPr>
    </w:lvl>
  </w:abstractNum>
  <w:abstractNum w:abstractNumId="9" w15:restartNumberingAfterBreak="0">
    <w:nsid w:val="2FBE3AD8"/>
    <w:multiLevelType w:val="hybridMultilevel"/>
    <w:tmpl w:val="3592A782"/>
    <w:lvl w:ilvl="0" w:tplc="9D183E2A">
      <w:start w:val="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30294150"/>
    <w:multiLevelType w:val="hybridMultilevel"/>
    <w:tmpl w:val="B618308C"/>
    <w:lvl w:ilvl="0" w:tplc="B2BC8480">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1" w15:restartNumberingAfterBreak="0">
    <w:nsid w:val="37377161"/>
    <w:multiLevelType w:val="hybridMultilevel"/>
    <w:tmpl w:val="75FCA39C"/>
    <w:lvl w:ilvl="0" w:tplc="30CEB43C">
      <w:start w:val="1"/>
      <w:numFmt w:val="decimalEnclosedCircle"/>
      <w:lvlText w:val="%1"/>
      <w:lvlJc w:val="left"/>
      <w:pPr>
        <w:ind w:left="555" w:hanging="360"/>
      </w:pPr>
      <w:rPr>
        <w:rFonts w:ascii="ＭＳ ゴシック" w:eastAsia="ＭＳ ゴシック" w:hAnsi="ＭＳ ゴシック"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2" w15:restartNumberingAfterBreak="0">
    <w:nsid w:val="3AC30ADB"/>
    <w:multiLevelType w:val="hybridMultilevel"/>
    <w:tmpl w:val="D2ACAF9C"/>
    <w:lvl w:ilvl="0" w:tplc="774033B0">
      <w:start w:val="1"/>
      <w:numFmt w:val="decimalEnclosedCircle"/>
      <w:lvlText w:val="%1"/>
      <w:lvlJc w:val="left"/>
      <w:pPr>
        <w:ind w:left="780" w:hanging="360"/>
      </w:pPr>
      <w:rPr>
        <w:rFonts w:ascii="ＭＳ ゴシック" w:eastAsia="ＭＳ ゴシック" w:hAnsi="ＭＳ ゴシック" w:cs="Times New Roman"/>
        <w:b w:val="0"/>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DD01F67"/>
    <w:multiLevelType w:val="hybridMultilevel"/>
    <w:tmpl w:val="68A6303A"/>
    <w:lvl w:ilvl="0" w:tplc="F9B2D8B6">
      <w:start w:val="1"/>
      <w:numFmt w:val="decimalEnclosedCircle"/>
      <w:lvlText w:val="%1"/>
      <w:lvlJc w:val="left"/>
      <w:pPr>
        <w:ind w:left="809" w:hanging="360"/>
      </w:pPr>
      <w:rPr>
        <w:rFonts w:hint="default"/>
      </w:rPr>
    </w:lvl>
    <w:lvl w:ilvl="1" w:tplc="04090017" w:tentative="1">
      <w:start w:val="1"/>
      <w:numFmt w:val="aiueoFullWidth"/>
      <w:lvlText w:val="(%2)"/>
      <w:lvlJc w:val="left"/>
      <w:pPr>
        <w:ind w:left="1289" w:hanging="420"/>
      </w:pPr>
    </w:lvl>
    <w:lvl w:ilvl="2" w:tplc="04090011" w:tentative="1">
      <w:start w:val="1"/>
      <w:numFmt w:val="decimalEnclosedCircle"/>
      <w:lvlText w:val="%3"/>
      <w:lvlJc w:val="left"/>
      <w:pPr>
        <w:ind w:left="1709" w:hanging="420"/>
      </w:pPr>
    </w:lvl>
    <w:lvl w:ilvl="3" w:tplc="0409000F" w:tentative="1">
      <w:start w:val="1"/>
      <w:numFmt w:val="decimal"/>
      <w:lvlText w:val="%4."/>
      <w:lvlJc w:val="left"/>
      <w:pPr>
        <w:ind w:left="2129" w:hanging="420"/>
      </w:pPr>
    </w:lvl>
    <w:lvl w:ilvl="4" w:tplc="04090017" w:tentative="1">
      <w:start w:val="1"/>
      <w:numFmt w:val="aiueoFullWidth"/>
      <w:lvlText w:val="(%5)"/>
      <w:lvlJc w:val="left"/>
      <w:pPr>
        <w:ind w:left="2549" w:hanging="420"/>
      </w:pPr>
    </w:lvl>
    <w:lvl w:ilvl="5" w:tplc="04090011" w:tentative="1">
      <w:start w:val="1"/>
      <w:numFmt w:val="decimalEnclosedCircle"/>
      <w:lvlText w:val="%6"/>
      <w:lvlJc w:val="left"/>
      <w:pPr>
        <w:ind w:left="2969" w:hanging="420"/>
      </w:pPr>
    </w:lvl>
    <w:lvl w:ilvl="6" w:tplc="0409000F" w:tentative="1">
      <w:start w:val="1"/>
      <w:numFmt w:val="decimal"/>
      <w:lvlText w:val="%7."/>
      <w:lvlJc w:val="left"/>
      <w:pPr>
        <w:ind w:left="3389" w:hanging="420"/>
      </w:pPr>
    </w:lvl>
    <w:lvl w:ilvl="7" w:tplc="04090017" w:tentative="1">
      <w:start w:val="1"/>
      <w:numFmt w:val="aiueoFullWidth"/>
      <w:lvlText w:val="(%8)"/>
      <w:lvlJc w:val="left"/>
      <w:pPr>
        <w:ind w:left="3809" w:hanging="420"/>
      </w:pPr>
    </w:lvl>
    <w:lvl w:ilvl="8" w:tplc="04090011" w:tentative="1">
      <w:start w:val="1"/>
      <w:numFmt w:val="decimalEnclosedCircle"/>
      <w:lvlText w:val="%9"/>
      <w:lvlJc w:val="left"/>
      <w:pPr>
        <w:ind w:left="4229" w:hanging="420"/>
      </w:pPr>
    </w:lvl>
  </w:abstractNum>
  <w:abstractNum w:abstractNumId="14" w15:restartNumberingAfterBreak="0">
    <w:nsid w:val="40216B4E"/>
    <w:multiLevelType w:val="hybridMultilevel"/>
    <w:tmpl w:val="F2E4C97E"/>
    <w:lvl w:ilvl="0" w:tplc="BDE80BF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3990DE3"/>
    <w:multiLevelType w:val="hybridMultilevel"/>
    <w:tmpl w:val="FE7C8E68"/>
    <w:lvl w:ilvl="0" w:tplc="7A8EF9C0">
      <w:start w:val="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463E0998"/>
    <w:multiLevelType w:val="hybridMultilevel"/>
    <w:tmpl w:val="0B0AF8CC"/>
    <w:lvl w:ilvl="0" w:tplc="D5FA6722">
      <w:start w:val="1"/>
      <w:numFmt w:val="decimalEnclosedCircle"/>
      <w:lvlText w:val="%1"/>
      <w:lvlJc w:val="left"/>
      <w:pPr>
        <w:tabs>
          <w:tab w:val="num" w:pos="601"/>
        </w:tabs>
        <w:ind w:left="601" w:hanging="360"/>
      </w:pPr>
      <w:rPr>
        <w:rFonts w:hint="default"/>
      </w:rPr>
    </w:lvl>
    <w:lvl w:ilvl="1" w:tplc="04090017" w:tentative="1">
      <w:start w:val="1"/>
      <w:numFmt w:val="aiueoFullWidth"/>
      <w:lvlText w:val="(%2)"/>
      <w:lvlJc w:val="left"/>
      <w:pPr>
        <w:tabs>
          <w:tab w:val="num" w:pos="1081"/>
        </w:tabs>
        <w:ind w:left="1081" w:hanging="420"/>
      </w:pPr>
    </w:lvl>
    <w:lvl w:ilvl="2" w:tplc="04090011" w:tentative="1">
      <w:start w:val="1"/>
      <w:numFmt w:val="decimalEnclosedCircle"/>
      <w:lvlText w:val="%3"/>
      <w:lvlJc w:val="left"/>
      <w:pPr>
        <w:tabs>
          <w:tab w:val="num" w:pos="1501"/>
        </w:tabs>
        <w:ind w:left="1501" w:hanging="420"/>
      </w:pPr>
    </w:lvl>
    <w:lvl w:ilvl="3" w:tplc="0409000F" w:tentative="1">
      <w:start w:val="1"/>
      <w:numFmt w:val="decimal"/>
      <w:lvlText w:val="%4."/>
      <w:lvlJc w:val="left"/>
      <w:pPr>
        <w:tabs>
          <w:tab w:val="num" w:pos="1921"/>
        </w:tabs>
        <w:ind w:left="1921" w:hanging="420"/>
      </w:pPr>
    </w:lvl>
    <w:lvl w:ilvl="4" w:tplc="04090017" w:tentative="1">
      <w:start w:val="1"/>
      <w:numFmt w:val="aiueoFullWidth"/>
      <w:lvlText w:val="(%5)"/>
      <w:lvlJc w:val="left"/>
      <w:pPr>
        <w:tabs>
          <w:tab w:val="num" w:pos="2341"/>
        </w:tabs>
        <w:ind w:left="2341" w:hanging="420"/>
      </w:pPr>
    </w:lvl>
    <w:lvl w:ilvl="5" w:tplc="04090011" w:tentative="1">
      <w:start w:val="1"/>
      <w:numFmt w:val="decimalEnclosedCircle"/>
      <w:lvlText w:val="%6"/>
      <w:lvlJc w:val="left"/>
      <w:pPr>
        <w:tabs>
          <w:tab w:val="num" w:pos="2761"/>
        </w:tabs>
        <w:ind w:left="2761" w:hanging="420"/>
      </w:pPr>
    </w:lvl>
    <w:lvl w:ilvl="6" w:tplc="0409000F" w:tentative="1">
      <w:start w:val="1"/>
      <w:numFmt w:val="decimal"/>
      <w:lvlText w:val="%7."/>
      <w:lvlJc w:val="left"/>
      <w:pPr>
        <w:tabs>
          <w:tab w:val="num" w:pos="3181"/>
        </w:tabs>
        <w:ind w:left="3181" w:hanging="420"/>
      </w:pPr>
    </w:lvl>
    <w:lvl w:ilvl="7" w:tplc="04090017" w:tentative="1">
      <w:start w:val="1"/>
      <w:numFmt w:val="aiueoFullWidth"/>
      <w:lvlText w:val="(%8)"/>
      <w:lvlJc w:val="left"/>
      <w:pPr>
        <w:tabs>
          <w:tab w:val="num" w:pos="3601"/>
        </w:tabs>
        <w:ind w:left="3601" w:hanging="420"/>
      </w:pPr>
    </w:lvl>
    <w:lvl w:ilvl="8" w:tplc="04090011" w:tentative="1">
      <w:start w:val="1"/>
      <w:numFmt w:val="decimalEnclosedCircle"/>
      <w:lvlText w:val="%9"/>
      <w:lvlJc w:val="left"/>
      <w:pPr>
        <w:tabs>
          <w:tab w:val="num" w:pos="4021"/>
        </w:tabs>
        <w:ind w:left="4021" w:hanging="420"/>
      </w:pPr>
    </w:lvl>
  </w:abstractNum>
  <w:abstractNum w:abstractNumId="17" w15:restartNumberingAfterBreak="0">
    <w:nsid w:val="519B5F88"/>
    <w:multiLevelType w:val="hybridMultilevel"/>
    <w:tmpl w:val="5288C440"/>
    <w:lvl w:ilvl="0" w:tplc="A54E418E">
      <w:start w:val="4"/>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53022C26"/>
    <w:multiLevelType w:val="hybridMultilevel"/>
    <w:tmpl w:val="B9604B9E"/>
    <w:lvl w:ilvl="0" w:tplc="83827F22">
      <w:start w:val="1"/>
      <w:numFmt w:val="decimalEnclosedCircle"/>
      <w:lvlText w:val="%1"/>
      <w:lvlJc w:val="left"/>
      <w:pPr>
        <w:tabs>
          <w:tab w:val="num" w:pos="571"/>
        </w:tabs>
        <w:ind w:left="571" w:hanging="360"/>
      </w:pPr>
      <w:rPr>
        <w:rFonts w:hint="eastAsia"/>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9" w15:restartNumberingAfterBreak="0">
    <w:nsid w:val="54C67198"/>
    <w:multiLevelType w:val="hybridMultilevel"/>
    <w:tmpl w:val="D28834FA"/>
    <w:lvl w:ilvl="0" w:tplc="027E02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5655BFF"/>
    <w:multiLevelType w:val="hybridMultilevel"/>
    <w:tmpl w:val="52E0BFB6"/>
    <w:lvl w:ilvl="0" w:tplc="6F2EAEE0">
      <w:start w:val="1"/>
      <w:numFmt w:val="decimalFullWidth"/>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21" w15:restartNumberingAfterBreak="0">
    <w:nsid w:val="5A151CF6"/>
    <w:multiLevelType w:val="hybridMultilevel"/>
    <w:tmpl w:val="FDBEF572"/>
    <w:lvl w:ilvl="0" w:tplc="8232618E">
      <w:start w:val="2"/>
      <w:numFmt w:val="bullet"/>
      <w:lvlText w:val="・"/>
      <w:lvlJc w:val="left"/>
      <w:pPr>
        <w:ind w:left="117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abstractNum w:abstractNumId="22" w15:restartNumberingAfterBreak="0">
    <w:nsid w:val="5F1739B4"/>
    <w:multiLevelType w:val="hybridMultilevel"/>
    <w:tmpl w:val="BB0657DA"/>
    <w:lvl w:ilvl="0" w:tplc="AD6A2A00">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62B04E45"/>
    <w:multiLevelType w:val="hybridMultilevel"/>
    <w:tmpl w:val="ADDC7F12"/>
    <w:lvl w:ilvl="0" w:tplc="8214CBF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4" w15:restartNumberingAfterBreak="0">
    <w:nsid w:val="66EE1052"/>
    <w:multiLevelType w:val="hybridMultilevel"/>
    <w:tmpl w:val="3AA4FD6E"/>
    <w:lvl w:ilvl="0" w:tplc="E544190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AEB0D4C"/>
    <w:multiLevelType w:val="hybridMultilevel"/>
    <w:tmpl w:val="2DF8FA7A"/>
    <w:lvl w:ilvl="0" w:tplc="B8C03B58">
      <w:start w:val="1"/>
      <w:numFmt w:val="decimalFullWidth"/>
      <w:lvlText w:val="（%1）"/>
      <w:lvlJc w:val="left"/>
      <w:pPr>
        <w:tabs>
          <w:tab w:val="num" w:pos="960"/>
        </w:tabs>
        <w:ind w:left="960" w:hanging="720"/>
      </w:pPr>
      <w:rPr>
        <w:rFonts w:hint="default"/>
        <w:lang w:val="en-US"/>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6" w15:restartNumberingAfterBreak="0">
    <w:nsid w:val="75580C68"/>
    <w:multiLevelType w:val="hybridMultilevel"/>
    <w:tmpl w:val="55646518"/>
    <w:lvl w:ilvl="0" w:tplc="FB322EEA">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758C3CF0"/>
    <w:multiLevelType w:val="hybridMultilevel"/>
    <w:tmpl w:val="4F1A100C"/>
    <w:lvl w:ilvl="0" w:tplc="01A0AE60">
      <w:start w:val="1"/>
      <w:numFmt w:val="decimalEnclosedCircle"/>
      <w:lvlText w:val="%1"/>
      <w:lvlJc w:val="left"/>
      <w:pPr>
        <w:ind w:left="555" w:hanging="360"/>
      </w:pPr>
      <w:rPr>
        <w:rFonts w:ascii="ＭＳ ゴシック" w:eastAsia="ＭＳ ゴシック" w:hAnsi="ＭＳ ゴシック" w:cs="Times New Roman"/>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8" w15:restartNumberingAfterBreak="0">
    <w:nsid w:val="7840016B"/>
    <w:multiLevelType w:val="hybridMultilevel"/>
    <w:tmpl w:val="5C1E61BE"/>
    <w:lvl w:ilvl="0" w:tplc="CA0478A2">
      <w:start w:val="1"/>
      <w:numFmt w:val="bullet"/>
      <w:lvlText w:val="○"/>
      <w:lvlJc w:val="left"/>
      <w:pPr>
        <w:tabs>
          <w:tab w:val="num" w:pos="780"/>
        </w:tabs>
        <w:ind w:left="780" w:hanging="360"/>
      </w:pPr>
      <w:rPr>
        <w:rFonts w:ascii="Times New Roman" w:eastAsia="ＭＳ ゴシック"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78A6447D"/>
    <w:multiLevelType w:val="hybridMultilevel"/>
    <w:tmpl w:val="306E4AFC"/>
    <w:lvl w:ilvl="0" w:tplc="15220A1C">
      <w:numFmt w:val="bullet"/>
      <w:lvlText w:val="※"/>
      <w:lvlJc w:val="left"/>
      <w:pPr>
        <w:ind w:left="972"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30" w15:restartNumberingAfterBreak="0">
    <w:nsid w:val="79CA1873"/>
    <w:multiLevelType w:val="hybridMultilevel"/>
    <w:tmpl w:val="B98A6810"/>
    <w:lvl w:ilvl="0" w:tplc="D410DF78">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A9B5595"/>
    <w:multiLevelType w:val="hybridMultilevel"/>
    <w:tmpl w:val="A4A01432"/>
    <w:lvl w:ilvl="0" w:tplc="CF8E0838">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32" w15:restartNumberingAfterBreak="0">
    <w:nsid w:val="7F066A7D"/>
    <w:multiLevelType w:val="hybridMultilevel"/>
    <w:tmpl w:val="65E2E5E2"/>
    <w:lvl w:ilvl="0" w:tplc="41A81F84">
      <w:start w:val="2"/>
      <w:numFmt w:val="bullet"/>
      <w:lvlText w:val="・"/>
      <w:lvlJc w:val="left"/>
      <w:pPr>
        <w:ind w:left="117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56" w:hanging="420"/>
      </w:pPr>
      <w:rPr>
        <w:rFonts w:ascii="Wingdings" w:hAnsi="Wingdings" w:hint="default"/>
      </w:rPr>
    </w:lvl>
    <w:lvl w:ilvl="2" w:tplc="0409000D" w:tentative="1">
      <w:start w:val="1"/>
      <w:numFmt w:val="bullet"/>
      <w:lvlText w:val=""/>
      <w:lvlJc w:val="left"/>
      <w:pPr>
        <w:ind w:left="2076" w:hanging="420"/>
      </w:pPr>
      <w:rPr>
        <w:rFonts w:ascii="Wingdings" w:hAnsi="Wingdings" w:hint="default"/>
      </w:rPr>
    </w:lvl>
    <w:lvl w:ilvl="3" w:tplc="04090001" w:tentative="1">
      <w:start w:val="1"/>
      <w:numFmt w:val="bullet"/>
      <w:lvlText w:val=""/>
      <w:lvlJc w:val="left"/>
      <w:pPr>
        <w:ind w:left="2496" w:hanging="420"/>
      </w:pPr>
      <w:rPr>
        <w:rFonts w:ascii="Wingdings" w:hAnsi="Wingdings" w:hint="default"/>
      </w:rPr>
    </w:lvl>
    <w:lvl w:ilvl="4" w:tplc="0409000B" w:tentative="1">
      <w:start w:val="1"/>
      <w:numFmt w:val="bullet"/>
      <w:lvlText w:val=""/>
      <w:lvlJc w:val="left"/>
      <w:pPr>
        <w:ind w:left="2916" w:hanging="420"/>
      </w:pPr>
      <w:rPr>
        <w:rFonts w:ascii="Wingdings" w:hAnsi="Wingdings" w:hint="default"/>
      </w:rPr>
    </w:lvl>
    <w:lvl w:ilvl="5" w:tplc="0409000D" w:tentative="1">
      <w:start w:val="1"/>
      <w:numFmt w:val="bullet"/>
      <w:lvlText w:val=""/>
      <w:lvlJc w:val="left"/>
      <w:pPr>
        <w:ind w:left="3336" w:hanging="420"/>
      </w:pPr>
      <w:rPr>
        <w:rFonts w:ascii="Wingdings" w:hAnsi="Wingdings" w:hint="default"/>
      </w:rPr>
    </w:lvl>
    <w:lvl w:ilvl="6" w:tplc="04090001" w:tentative="1">
      <w:start w:val="1"/>
      <w:numFmt w:val="bullet"/>
      <w:lvlText w:val=""/>
      <w:lvlJc w:val="left"/>
      <w:pPr>
        <w:ind w:left="3756" w:hanging="420"/>
      </w:pPr>
      <w:rPr>
        <w:rFonts w:ascii="Wingdings" w:hAnsi="Wingdings" w:hint="default"/>
      </w:rPr>
    </w:lvl>
    <w:lvl w:ilvl="7" w:tplc="0409000B" w:tentative="1">
      <w:start w:val="1"/>
      <w:numFmt w:val="bullet"/>
      <w:lvlText w:val=""/>
      <w:lvlJc w:val="left"/>
      <w:pPr>
        <w:ind w:left="4176" w:hanging="420"/>
      </w:pPr>
      <w:rPr>
        <w:rFonts w:ascii="Wingdings" w:hAnsi="Wingdings" w:hint="default"/>
      </w:rPr>
    </w:lvl>
    <w:lvl w:ilvl="8" w:tplc="0409000D" w:tentative="1">
      <w:start w:val="1"/>
      <w:numFmt w:val="bullet"/>
      <w:lvlText w:val=""/>
      <w:lvlJc w:val="left"/>
      <w:pPr>
        <w:ind w:left="4596" w:hanging="420"/>
      </w:pPr>
      <w:rPr>
        <w:rFonts w:ascii="Wingdings" w:hAnsi="Wingdings" w:hint="default"/>
      </w:rPr>
    </w:lvl>
  </w:abstractNum>
  <w:num w:numId="1" w16cid:durableId="1273586903">
    <w:abstractNumId w:val="30"/>
  </w:num>
  <w:num w:numId="2" w16cid:durableId="1886912711">
    <w:abstractNumId w:val="24"/>
  </w:num>
  <w:num w:numId="3" w16cid:durableId="2133281898">
    <w:abstractNumId w:val="22"/>
  </w:num>
  <w:num w:numId="4" w16cid:durableId="1562864509">
    <w:abstractNumId w:val="19"/>
  </w:num>
  <w:num w:numId="5" w16cid:durableId="1033111056">
    <w:abstractNumId w:val="23"/>
  </w:num>
  <w:num w:numId="6" w16cid:durableId="1962375387">
    <w:abstractNumId w:val="6"/>
  </w:num>
  <w:num w:numId="7" w16cid:durableId="1681738358">
    <w:abstractNumId w:val="5"/>
  </w:num>
  <w:num w:numId="8" w16cid:durableId="1568565432">
    <w:abstractNumId w:val="3"/>
  </w:num>
  <w:num w:numId="9" w16cid:durableId="1809321950">
    <w:abstractNumId w:val="18"/>
  </w:num>
  <w:num w:numId="10" w16cid:durableId="1064571771">
    <w:abstractNumId w:val="28"/>
  </w:num>
  <w:num w:numId="11" w16cid:durableId="1702126321">
    <w:abstractNumId w:val="0"/>
  </w:num>
  <w:num w:numId="12" w16cid:durableId="854151503">
    <w:abstractNumId w:val="15"/>
  </w:num>
  <w:num w:numId="13" w16cid:durableId="68768572">
    <w:abstractNumId w:val="17"/>
  </w:num>
  <w:num w:numId="14" w16cid:durableId="952781276">
    <w:abstractNumId w:val="9"/>
  </w:num>
  <w:num w:numId="15" w16cid:durableId="163709324">
    <w:abstractNumId w:val="26"/>
  </w:num>
  <w:num w:numId="16" w16cid:durableId="298845397">
    <w:abstractNumId w:val="14"/>
  </w:num>
  <w:num w:numId="17" w16cid:durableId="1293903263">
    <w:abstractNumId w:val="31"/>
  </w:num>
  <w:num w:numId="18" w16cid:durableId="483621385">
    <w:abstractNumId w:val="11"/>
  </w:num>
  <w:num w:numId="19" w16cid:durableId="994146688">
    <w:abstractNumId w:val="16"/>
  </w:num>
  <w:num w:numId="20" w16cid:durableId="334111731">
    <w:abstractNumId w:val="25"/>
  </w:num>
  <w:num w:numId="21" w16cid:durableId="391272512">
    <w:abstractNumId w:val="2"/>
  </w:num>
  <w:num w:numId="22" w16cid:durableId="1649898137">
    <w:abstractNumId w:val="27"/>
  </w:num>
  <w:num w:numId="23" w16cid:durableId="726032904">
    <w:abstractNumId w:val="4"/>
  </w:num>
  <w:num w:numId="24" w16cid:durableId="1511868948">
    <w:abstractNumId w:val="10"/>
  </w:num>
  <w:num w:numId="25" w16cid:durableId="1173910144">
    <w:abstractNumId w:val="13"/>
  </w:num>
  <w:num w:numId="26" w16cid:durableId="2014801431">
    <w:abstractNumId w:val="12"/>
  </w:num>
  <w:num w:numId="27" w16cid:durableId="1894004395">
    <w:abstractNumId w:val="20"/>
  </w:num>
  <w:num w:numId="28" w16cid:durableId="1731999138">
    <w:abstractNumId w:val="7"/>
  </w:num>
  <w:num w:numId="29" w16cid:durableId="837159779">
    <w:abstractNumId w:val="21"/>
  </w:num>
  <w:num w:numId="30" w16cid:durableId="2036808062">
    <w:abstractNumId w:val="32"/>
  </w:num>
  <w:num w:numId="31" w16cid:durableId="800030616">
    <w:abstractNumId w:val="8"/>
  </w:num>
  <w:num w:numId="32" w16cid:durableId="1204440895">
    <w:abstractNumId w:val="29"/>
  </w:num>
  <w:num w:numId="33" w16cid:durableId="1823429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327"/>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A79"/>
    <w:rsid w:val="0000059B"/>
    <w:rsid w:val="0000496E"/>
    <w:rsid w:val="00004CF0"/>
    <w:rsid w:val="00011A0B"/>
    <w:rsid w:val="0002498E"/>
    <w:rsid w:val="00025713"/>
    <w:rsid w:val="00033D46"/>
    <w:rsid w:val="0003436E"/>
    <w:rsid w:val="0004506B"/>
    <w:rsid w:val="00051C2A"/>
    <w:rsid w:val="0005444A"/>
    <w:rsid w:val="000557A9"/>
    <w:rsid w:val="00060FA0"/>
    <w:rsid w:val="00062A86"/>
    <w:rsid w:val="00065BB8"/>
    <w:rsid w:val="00067420"/>
    <w:rsid w:val="00071FB1"/>
    <w:rsid w:val="00072481"/>
    <w:rsid w:val="00074868"/>
    <w:rsid w:val="00075FFB"/>
    <w:rsid w:val="00076F21"/>
    <w:rsid w:val="00077287"/>
    <w:rsid w:val="00077B6C"/>
    <w:rsid w:val="00080E41"/>
    <w:rsid w:val="000819B6"/>
    <w:rsid w:val="00091B91"/>
    <w:rsid w:val="0009355E"/>
    <w:rsid w:val="00094ACC"/>
    <w:rsid w:val="00095327"/>
    <w:rsid w:val="000A4130"/>
    <w:rsid w:val="000B1518"/>
    <w:rsid w:val="000B55C5"/>
    <w:rsid w:val="000C0AA2"/>
    <w:rsid w:val="000C57CE"/>
    <w:rsid w:val="000C6BDC"/>
    <w:rsid w:val="000D189F"/>
    <w:rsid w:val="000D2DCB"/>
    <w:rsid w:val="000D37C2"/>
    <w:rsid w:val="000E1E73"/>
    <w:rsid w:val="000E426E"/>
    <w:rsid w:val="000E6DEC"/>
    <w:rsid w:val="000F1C12"/>
    <w:rsid w:val="00101898"/>
    <w:rsid w:val="0010678B"/>
    <w:rsid w:val="00117D3E"/>
    <w:rsid w:val="00122A5E"/>
    <w:rsid w:val="001360D8"/>
    <w:rsid w:val="00144A33"/>
    <w:rsid w:val="00144C04"/>
    <w:rsid w:val="00146003"/>
    <w:rsid w:val="0015145F"/>
    <w:rsid w:val="00151469"/>
    <w:rsid w:val="00156949"/>
    <w:rsid w:val="0016430E"/>
    <w:rsid w:val="00173D09"/>
    <w:rsid w:val="00174905"/>
    <w:rsid w:val="00175DD9"/>
    <w:rsid w:val="001868E0"/>
    <w:rsid w:val="00193077"/>
    <w:rsid w:val="00194439"/>
    <w:rsid w:val="001A17F2"/>
    <w:rsid w:val="001A2B76"/>
    <w:rsid w:val="001A5B84"/>
    <w:rsid w:val="001B2EE1"/>
    <w:rsid w:val="001C0903"/>
    <w:rsid w:val="001C21E5"/>
    <w:rsid w:val="001C43C4"/>
    <w:rsid w:val="001C4DF3"/>
    <w:rsid w:val="001D075C"/>
    <w:rsid w:val="001D0B26"/>
    <w:rsid w:val="001D37D1"/>
    <w:rsid w:val="001E1C89"/>
    <w:rsid w:val="001E2BA9"/>
    <w:rsid w:val="001E37F8"/>
    <w:rsid w:val="001F0683"/>
    <w:rsid w:val="002004FA"/>
    <w:rsid w:val="00211418"/>
    <w:rsid w:val="00221FB9"/>
    <w:rsid w:val="00225795"/>
    <w:rsid w:val="00227EB7"/>
    <w:rsid w:val="00230DB7"/>
    <w:rsid w:val="002316BF"/>
    <w:rsid w:val="00231FA2"/>
    <w:rsid w:val="00241AEC"/>
    <w:rsid w:val="00245380"/>
    <w:rsid w:val="00250F5C"/>
    <w:rsid w:val="00252235"/>
    <w:rsid w:val="00254A56"/>
    <w:rsid w:val="0025609A"/>
    <w:rsid w:val="002802DA"/>
    <w:rsid w:val="00283133"/>
    <w:rsid w:val="002A2EA8"/>
    <w:rsid w:val="002C0782"/>
    <w:rsid w:val="002D4C79"/>
    <w:rsid w:val="002F1C40"/>
    <w:rsid w:val="002F203A"/>
    <w:rsid w:val="002F24F4"/>
    <w:rsid w:val="002F51A4"/>
    <w:rsid w:val="00302167"/>
    <w:rsid w:val="00314C58"/>
    <w:rsid w:val="00315AC9"/>
    <w:rsid w:val="003235E5"/>
    <w:rsid w:val="0032769C"/>
    <w:rsid w:val="003301E2"/>
    <w:rsid w:val="00336D49"/>
    <w:rsid w:val="00342746"/>
    <w:rsid w:val="00342B87"/>
    <w:rsid w:val="00343B14"/>
    <w:rsid w:val="003455C6"/>
    <w:rsid w:val="00345DA1"/>
    <w:rsid w:val="003474B9"/>
    <w:rsid w:val="00385906"/>
    <w:rsid w:val="00394711"/>
    <w:rsid w:val="00395610"/>
    <w:rsid w:val="0039570E"/>
    <w:rsid w:val="003A1D19"/>
    <w:rsid w:val="003A58A2"/>
    <w:rsid w:val="003B5B63"/>
    <w:rsid w:val="003B6287"/>
    <w:rsid w:val="003B6345"/>
    <w:rsid w:val="003C188D"/>
    <w:rsid w:val="003C703F"/>
    <w:rsid w:val="003D281E"/>
    <w:rsid w:val="003D2EA4"/>
    <w:rsid w:val="003F0070"/>
    <w:rsid w:val="0040340D"/>
    <w:rsid w:val="00404EDF"/>
    <w:rsid w:val="004242B2"/>
    <w:rsid w:val="004361FA"/>
    <w:rsid w:val="0043705C"/>
    <w:rsid w:val="0044408F"/>
    <w:rsid w:val="00447938"/>
    <w:rsid w:val="00450218"/>
    <w:rsid w:val="00453247"/>
    <w:rsid w:val="004561B4"/>
    <w:rsid w:val="004608B0"/>
    <w:rsid w:val="00471351"/>
    <w:rsid w:val="00480358"/>
    <w:rsid w:val="00481F5F"/>
    <w:rsid w:val="004866BC"/>
    <w:rsid w:val="00487669"/>
    <w:rsid w:val="00491C34"/>
    <w:rsid w:val="00491F47"/>
    <w:rsid w:val="0049243D"/>
    <w:rsid w:val="0049512C"/>
    <w:rsid w:val="004A1179"/>
    <w:rsid w:val="004A4319"/>
    <w:rsid w:val="004A7AAB"/>
    <w:rsid w:val="004B3208"/>
    <w:rsid w:val="004B44F9"/>
    <w:rsid w:val="004C1AFC"/>
    <w:rsid w:val="004C28A7"/>
    <w:rsid w:val="004C3535"/>
    <w:rsid w:val="004C3CC4"/>
    <w:rsid w:val="004C7AD9"/>
    <w:rsid w:val="004E1295"/>
    <w:rsid w:val="004F5780"/>
    <w:rsid w:val="005006C3"/>
    <w:rsid w:val="00502967"/>
    <w:rsid w:val="00502EF4"/>
    <w:rsid w:val="0050575E"/>
    <w:rsid w:val="005079B6"/>
    <w:rsid w:val="005105AC"/>
    <w:rsid w:val="00511330"/>
    <w:rsid w:val="005152DB"/>
    <w:rsid w:val="00515603"/>
    <w:rsid w:val="005237E0"/>
    <w:rsid w:val="00525E9C"/>
    <w:rsid w:val="00534B00"/>
    <w:rsid w:val="005412B2"/>
    <w:rsid w:val="0054365F"/>
    <w:rsid w:val="0054595E"/>
    <w:rsid w:val="00550F08"/>
    <w:rsid w:val="00553226"/>
    <w:rsid w:val="00556567"/>
    <w:rsid w:val="00562F2C"/>
    <w:rsid w:val="00565BA8"/>
    <w:rsid w:val="00567D63"/>
    <w:rsid w:val="00573A59"/>
    <w:rsid w:val="00577492"/>
    <w:rsid w:val="00577B9C"/>
    <w:rsid w:val="005862F3"/>
    <w:rsid w:val="00586CAF"/>
    <w:rsid w:val="00591DFF"/>
    <w:rsid w:val="0059589E"/>
    <w:rsid w:val="005A4B59"/>
    <w:rsid w:val="005A6AAB"/>
    <w:rsid w:val="005C3E13"/>
    <w:rsid w:val="005C5514"/>
    <w:rsid w:val="005C7CA4"/>
    <w:rsid w:val="005D14FE"/>
    <w:rsid w:val="005D423E"/>
    <w:rsid w:val="005D7D41"/>
    <w:rsid w:val="005E06F8"/>
    <w:rsid w:val="005E0AB8"/>
    <w:rsid w:val="005E1C9B"/>
    <w:rsid w:val="005F12A3"/>
    <w:rsid w:val="005F2A94"/>
    <w:rsid w:val="005F7769"/>
    <w:rsid w:val="00602305"/>
    <w:rsid w:val="00605CE6"/>
    <w:rsid w:val="00607924"/>
    <w:rsid w:val="006101FE"/>
    <w:rsid w:val="0061161E"/>
    <w:rsid w:val="00613391"/>
    <w:rsid w:val="00613C0A"/>
    <w:rsid w:val="006219B4"/>
    <w:rsid w:val="0062421B"/>
    <w:rsid w:val="006267F9"/>
    <w:rsid w:val="00643092"/>
    <w:rsid w:val="00654070"/>
    <w:rsid w:val="0066115E"/>
    <w:rsid w:val="00661DD9"/>
    <w:rsid w:val="00675D16"/>
    <w:rsid w:val="006770D1"/>
    <w:rsid w:val="006826D8"/>
    <w:rsid w:val="00685ED8"/>
    <w:rsid w:val="00693F69"/>
    <w:rsid w:val="006B1DD2"/>
    <w:rsid w:val="006B5A92"/>
    <w:rsid w:val="006B792A"/>
    <w:rsid w:val="006C1933"/>
    <w:rsid w:val="006C272E"/>
    <w:rsid w:val="006C74D6"/>
    <w:rsid w:val="006D3F2C"/>
    <w:rsid w:val="007017FF"/>
    <w:rsid w:val="00710B53"/>
    <w:rsid w:val="00714685"/>
    <w:rsid w:val="00717EB9"/>
    <w:rsid w:val="00720968"/>
    <w:rsid w:val="00733FCE"/>
    <w:rsid w:val="00736B0C"/>
    <w:rsid w:val="0074320C"/>
    <w:rsid w:val="00743F06"/>
    <w:rsid w:val="00751554"/>
    <w:rsid w:val="00752018"/>
    <w:rsid w:val="00753DD6"/>
    <w:rsid w:val="00756313"/>
    <w:rsid w:val="00756F8F"/>
    <w:rsid w:val="0076021C"/>
    <w:rsid w:val="007741FE"/>
    <w:rsid w:val="007812C8"/>
    <w:rsid w:val="007815A5"/>
    <w:rsid w:val="0078359D"/>
    <w:rsid w:val="00792553"/>
    <w:rsid w:val="007946B2"/>
    <w:rsid w:val="0079639F"/>
    <w:rsid w:val="007A317C"/>
    <w:rsid w:val="007A5F94"/>
    <w:rsid w:val="007B34F7"/>
    <w:rsid w:val="007C2971"/>
    <w:rsid w:val="007D07E5"/>
    <w:rsid w:val="007D0934"/>
    <w:rsid w:val="007E541A"/>
    <w:rsid w:val="007F3E5D"/>
    <w:rsid w:val="007F568C"/>
    <w:rsid w:val="0080344C"/>
    <w:rsid w:val="00812B9C"/>
    <w:rsid w:val="00816C9A"/>
    <w:rsid w:val="008212C5"/>
    <w:rsid w:val="00822392"/>
    <w:rsid w:val="00824375"/>
    <w:rsid w:val="00824A98"/>
    <w:rsid w:val="00830F15"/>
    <w:rsid w:val="00845773"/>
    <w:rsid w:val="00846A44"/>
    <w:rsid w:val="008662E5"/>
    <w:rsid w:val="00872D19"/>
    <w:rsid w:val="00887A34"/>
    <w:rsid w:val="00887E5D"/>
    <w:rsid w:val="00895B94"/>
    <w:rsid w:val="008966C9"/>
    <w:rsid w:val="008D3656"/>
    <w:rsid w:val="008E0D8D"/>
    <w:rsid w:val="008E17AF"/>
    <w:rsid w:val="008E70D4"/>
    <w:rsid w:val="0090036E"/>
    <w:rsid w:val="00905E69"/>
    <w:rsid w:val="00916097"/>
    <w:rsid w:val="0091754E"/>
    <w:rsid w:val="00917C58"/>
    <w:rsid w:val="00923A91"/>
    <w:rsid w:val="009302BD"/>
    <w:rsid w:val="009326E6"/>
    <w:rsid w:val="0093621C"/>
    <w:rsid w:val="00937606"/>
    <w:rsid w:val="00937F3C"/>
    <w:rsid w:val="009420F9"/>
    <w:rsid w:val="00943F47"/>
    <w:rsid w:val="0095068B"/>
    <w:rsid w:val="00950DFB"/>
    <w:rsid w:val="00960EEE"/>
    <w:rsid w:val="00964C24"/>
    <w:rsid w:val="00977BE0"/>
    <w:rsid w:val="009807D5"/>
    <w:rsid w:val="0098715B"/>
    <w:rsid w:val="00994048"/>
    <w:rsid w:val="009A0A6F"/>
    <w:rsid w:val="009C1C23"/>
    <w:rsid w:val="009C5BFF"/>
    <w:rsid w:val="009D1958"/>
    <w:rsid w:val="009E700F"/>
    <w:rsid w:val="009F2418"/>
    <w:rsid w:val="00A0071A"/>
    <w:rsid w:val="00A01F2B"/>
    <w:rsid w:val="00A04C37"/>
    <w:rsid w:val="00A2144D"/>
    <w:rsid w:val="00A3002A"/>
    <w:rsid w:val="00A3706E"/>
    <w:rsid w:val="00A414E9"/>
    <w:rsid w:val="00A4523F"/>
    <w:rsid w:val="00A45475"/>
    <w:rsid w:val="00A527B0"/>
    <w:rsid w:val="00A56CDF"/>
    <w:rsid w:val="00A60668"/>
    <w:rsid w:val="00A60F48"/>
    <w:rsid w:val="00A6532B"/>
    <w:rsid w:val="00A77CB0"/>
    <w:rsid w:val="00A77EB4"/>
    <w:rsid w:val="00A807FA"/>
    <w:rsid w:val="00A824AD"/>
    <w:rsid w:val="00A85A64"/>
    <w:rsid w:val="00A96012"/>
    <w:rsid w:val="00A96A01"/>
    <w:rsid w:val="00AC2AC4"/>
    <w:rsid w:val="00AC7C8B"/>
    <w:rsid w:val="00AD0A8D"/>
    <w:rsid w:val="00AD21F6"/>
    <w:rsid w:val="00AE4A9F"/>
    <w:rsid w:val="00AF0BED"/>
    <w:rsid w:val="00AF3711"/>
    <w:rsid w:val="00B01FF4"/>
    <w:rsid w:val="00B05C05"/>
    <w:rsid w:val="00B1097D"/>
    <w:rsid w:val="00B15DF6"/>
    <w:rsid w:val="00B27ED2"/>
    <w:rsid w:val="00B334A8"/>
    <w:rsid w:val="00B456DA"/>
    <w:rsid w:val="00B46E77"/>
    <w:rsid w:val="00B46FF0"/>
    <w:rsid w:val="00B60083"/>
    <w:rsid w:val="00B62805"/>
    <w:rsid w:val="00B72A59"/>
    <w:rsid w:val="00B755DD"/>
    <w:rsid w:val="00B83D09"/>
    <w:rsid w:val="00B87B3B"/>
    <w:rsid w:val="00BA2BFE"/>
    <w:rsid w:val="00BA625C"/>
    <w:rsid w:val="00BB4487"/>
    <w:rsid w:val="00BC1317"/>
    <w:rsid w:val="00BC23F0"/>
    <w:rsid w:val="00BC27F7"/>
    <w:rsid w:val="00BD459D"/>
    <w:rsid w:val="00BF044A"/>
    <w:rsid w:val="00BF182C"/>
    <w:rsid w:val="00BF4C5B"/>
    <w:rsid w:val="00BF64A1"/>
    <w:rsid w:val="00C00562"/>
    <w:rsid w:val="00C04237"/>
    <w:rsid w:val="00C11535"/>
    <w:rsid w:val="00C16938"/>
    <w:rsid w:val="00C3488E"/>
    <w:rsid w:val="00C41855"/>
    <w:rsid w:val="00C42ECD"/>
    <w:rsid w:val="00C443B5"/>
    <w:rsid w:val="00C444C2"/>
    <w:rsid w:val="00C44D53"/>
    <w:rsid w:val="00C45F37"/>
    <w:rsid w:val="00C479C2"/>
    <w:rsid w:val="00C56F04"/>
    <w:rsid w:val="00C56F82"/>
    <w:rsid w:val="00C57CCF"/>
    <w:rsid w:val="00C63DE6"/>
    <w:rsid w:val="00C649A9"/>
    <w:rsid w:val="00C70ECD"/>
    <w:rsid w:val="00C719A3"/>
    <w:rsid w:val="00C7224B"/>
    <w:rsid w:val="00C765AB"/>
    <w:rsid w:val="00C83903"/>
    <w:rsid w:val="00C9179A"/>
    <w:rsid w:val="00C93F00"/>
    <w:rsid w:val="00CA0CEE"/>
    <w:rsid w:val="00CA3C7E"/>
    <w:rsid w:val="00CB1395"/>
    <w:rsid w:val="00CC1284"/>
    <w:rsid w:val="00CC2F39"/>
    <w:rsid w:val="00CD1D1D"/>
    <w:rsid w:val="00CD68D2"/>
    <w:rsid w:val="00CE26D7"/>
    <w:rsid w:val="00CE2AEC"/>
    <w:rsid w:val="00CF4862"/>
    <w:rsid w:val="00D05BA1"/>
    <w:rsid w:val="00D15A79"/>
    <w:rsid w:val="00D32272"/>
    <w:rsid w:val="00D40443"/>
    <w:rsid w:val="00D4524F"/>
    <w:rsid w:val="00D5520F"/>
    <w:rsid w:val="00D616EB"/>
    <w:rsid w:val="00D65793"/>
    <w:rsid w:val="00D7103D"/>
    <w:rsid w:val="00D71084"/>
    <w:rsid w:val="00D844ED"/>
    <w:rsid w:val="00D90A3A"/>
    <w:rsid w:val="00DB2A87"/>
    <w:rsid w:val="00DB6154"/>
    <w:rsid w:val="00DC07FD"/>
    <w:rsid w:val="00DD02DA"/>
    <w:rsid w:val="00DD72B4"/>
    <w:rsid w:val="00DD792D"/>
    <w:rsid w:val="00DE19BF"/>
    <w:rsid w:val="00DE4726"/>
    <w:rsid w:val="00DE4C7D"/>
    <w:rsid w:val="00DF097F"/>
    <w:rsid w:val="00DF0F5C"/>
    <w:rsid w:val="00DF7DEE"/>
    <w:rsid w:val="00E03C09"/>
    <w:rsid w:val="00E05C74"/>
    <w:rsid w:val="00E05F84"/>
    <w:rsid w:val="00E2086D"/>
    <w:rsid w:val="00E22D81"/>
    <w:rsid w:val="00E24A68"/>
    <w:rsid w:val="00E24FAC"/>
    <w:rsid w:val="00E32868"/>
    <w:rsid w:val="00E425F7"/>
    <w:rsid w:val="00E44885"/>
    <w:rsid w:val="00E50A0B"/>
    <w:rsid w:val="00E56DBF"/>
    <w:rsid w:val="00E62089"/>
    <w:rsid w:val="00E6694F"/>
    <w:rsid w:val="00E7108D"/>
    <w:rsid w:val="00E736C1"/>
    <w:rsid w:val="00E76E6B"/>
    <w:rsid w:val="00E80FC7"/>
    <w:rsid w:val="00E9264B"/>
    <w:rsid w:val="00E95A12"/>
    <w:rsid w:val="00EB50D6"/>
    <w:rsid w:val="00EB5189"/>
    <w:rsid w:val="00ED3290"/>
    <w:rsid w:val="00EE5407"/>
    <w:rsid w:val="00F01A30"/>
    <w:rsid w:val="00F0528E"/>
    <w:rsid w:val="00F07230"/>
    <w:rsid w:val="00F14A1A"/>
    <w:rsid w:val="00F157A4"/>
    <w:rsid w:val="00F43974"/>
    <w:rsid w:val="00F47585"/>
    <w:rsid w:val="00F5410D"/>
    <w:rsid w:val="00F54853"/>
    <w:rsid w:val="00F66F59"/>
    <w:rsid w:val="00F67647"/>
    <w:rsid w:val="00F7123D"/>
    <w:rsid w:val="00F73FD6"/>
    <w:rsid w:val="00F85437"/>
    <w:rsid w:val="00F87BAA"/>
    <w:rsid w:val="00F93A01"/>
    <w:rsid w:val="00F95198"/>
    <w:rsid w:val="00FA067E"/>
    <w:rsid w:val="00FA0814"/>
    <w:rsid w:val="00FB654B"/>
    <w:rsid w:val="00FB75F9"/>
    <w:rsid w:val="00FC0B8A"/>
    <w:rsid w:val="00FC46EE"/>
    <w:rsid w:val="00FD7A50"/>
    <w:rsid w:val="00FF0442"/>
    <w:rsid w:val="00FF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46BD73C1"/>
  <w15:chartTrackingRefBased/>
  <w15:docId w15:val="{B8F15846-AD46-44F5-B825-53E23464A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3E5D"/>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adjustRightInd w:val="0"/>
      <w:ind w:leftChars="192" w:left="403" w:firstLineChars="100" w:firstLine="403"/>
      <w:textAlignment w:val="baseline"/>
    </w:pPr>
    <w:rPr>
      <w:rFonts w:ascii="HGP行書体" w:eastAsia="HGP行書体"/>
      <w:b/>
      <w:kern w:val="0"/>
      <w:sz w:val="40"/>
      <w:szCs w:val="20"/>
    </w:rPr>
  </w:style>
  <w:style w:type="paragraph" w:styleId="a6">
    <w:name w:val="Date"/>
    <w:basedOn w:val="a"/>
    <w:next w:val="a"/>
  </w:style>
  <w:style w:type="paragraph" w:styleId="2">
    <w:name w:val="Body Text Indent 2"/>
    <w:basedOn w:val="a"/>
    <w:pPr>
      <w:ind w:left="210" w:hangingChars="100" w:hanging="210"/>
    </w:pPr>
    <w:rPr>
      <w:color w:val="000000"/>
    </w:rPr>
  </w:style>
  <w:style w:type="character" w:styleId="a7">
    <w:name w:val="Hyperlink"/>
    <w:rPr>
      <w:color w:val="0000FF"/>
      <w:u w:val="single"/>
    </w:rPr>
  </w:style>
  <w:style w:type="paragraph" w:styleId="3">
    <w:name w:val="Body Text Indent 3"/>
    <w:basedOn w:val="a"/>
    <w:pPr>
      <w:ind w:left="240" w:hangingChars="100" w:hanging="240"/>
    </w:pPr>
    <w:rPr>
      <w:sz w:val="24"/>
    </w:rPr>
  </w:style>
  <w:style w:type="paragraph" w:styleId="a8">
    <w:name w:val="Body Text"/>
    <w:basedOn w:val="a"/>
    <w:rPr>
      <w:b/>
      <w:bCs/>
      <w:color w:val="0000FF"/>
    </w:rPr>
  </w:style>
  <w:style w:type="character" w:styleId="a9">
    <w:name w:val="FollowedHyperlink"/>
    <w:rPr>
      <w:color w:val="800080"/>
      <w:u w:val="single"/>
    </w:rPr>
  </w:style>
  <w:style w:type="paragraph" w:styleId="aa">
    <w:name w:val="List Paragraph"/>
    <w:basedOn w:val="a"/>
    <w:qFormat/>
    <w:rsid w:val="000E6DEC"/>
    <w:pPr>
      <w:ind w:leftChars="400" w:left="840"/>
    </w:pPr>
    <w:rPr>
      <w:szCs w:val="22"/>
    </w:rPr>
  </w:style>
  <w:style w:type="paragraph" w:styleId="ab">
    <w:name w:val="header"/>
    <w:basedOn w:val="a"/>
    <w:link w:val="ac"/>
    <w:rsid w:val="003B5B63"/>
    <w:pPr>
      <w:tabs>
        <w:tab w:val="center" w:pos="4252"/>
        <w:tab w:val="right" w:pos="8504"/>
      </w:tabs>
      <w:snapToGrid w:val="0"/>
    </w:pPr>
  </w:style>
  <w:style w:type="character" w:customStyle="1" w:styleId="ac">
    <w:name w:val="ヘッダー (文字)"/>
    <w:link w:val="ab"/>
    <w:rsid w:val="003B5B63"/>
    <w:rPr>
      <w:kern w:val="2"/>
      <w:sz w:val="21"/>
      <w:szCs w:val="24"/>
    </w:rPr>
  </w:style>
  <w:style w:type="paragraph" w:styleId="ad">
    <w:name w:val="footer"/>
    <w:basedOn w:val="a"/>
    <w:link w:val="ae"/>
    <w:uiPriority w:val="99"/>
    <w:rsid w:val="003B5B63"/>
    <w:pPr>
      <w:tabs>
        <w:tab w:val="center" w:pos="4252"/>
        <w:tab w:val="right" w:pos="8504"/>
      </w:tabs>
      <w:snapToGrid w:val="0"/>
    </w:pPr>
  </w:style>
  <w:style w:type="character" w:customStyle="1" w:styleId="ae">
    <w:name w:val="フッター (文字)"/>
    <w:link w:val="ad"/>
    <w:uiPriority w:val="99"/>
    <w:rsid w:val="003B5B63"/>
    <w:rPr>
      <w:kern w:val="2"/>
      <w:sz w:val="21"/>
      <w:szCs w:val="24"/>
    </w:rPr>
  </w:style>
  <w:style w:type="paragraph" w:styleId="af">
    <w:name w:val="Balloon Text"/>
    <w:basedOn w:val="a"/>
    <w:link w:val="af0"/>
    <w:rsid w:val="004A4319"/>
    <w:rPr>
      <w:rFonts w:ascii="Arial" w:hAnsi="Arial"/>
      <w:sz w:val="18"/>
      <w:szCs w:val="18"/>
    </w:rPr>
  </w:style>
  <w:style w:type="character" w:customStyle="1" w:styleId="af0">
    <w:name w:val="吹き出し (文字)"/>
    <w:link w:val="af"/>
    <w:rsid w:val="004A4319"/>
    <w:rPr>
      <w:rFonts w:ascii="Arial" w:eastAsia="ＭＳ ゴシック" w:hAnsi="Arial" w:cs="Times New Roman"/>
      <w:kern w:val="2"/>
      <w:sz w:val="18"/>
      <w:szCs w:val="18"/>
    </w:rPr>
  </w:style>
  <w:style w:type="table" w:styleId="af1">
    <w:name w:val="Table Grid"/>
    <w:basedOn w:val="a1"/>
    <w:rsid w:val="00613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4EE20-55E7-4630-A832-528B3A18D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1552</Words>
  <Characters>96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平成１８年６月　　日</vt:lpstr>
      <vt:lpstr>平成１８年６月　　日</vt:lpstr>
    </vt:vector>
  </TitlesOfParts>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平成１８年６月　　日</dc:title>
  <dc:subject/>
  <dc:creator>user</dc:creator>
  <cp:keywords/>
  <cp:lastModifiedBy>細谷　ゆかり</cp:lastModifiedBy>
  <cp:revision>21</cp:revision>
  <cp:lastPrinted>2023-02-27T02:37:00Z</cp:lastPrinted>
  <dcterms:created xsi:type="dcterms:W3CDTF">2017-12-04T07:56:00Z</dcterms:created>
  <dcterms:modified xsi:type="dcterms:W3CDTF">2023-02-28T03:45:00Z</dcterms:modified>
</cp:coreProperties>
</file>