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49" w:rsidRDefault="00D61949" w:rsidP="00D61949">
      <w:pPr>
        <w:spacing w:after="0"/>
        <w:rPr>
          <w:rFonts w:cs="Arial"/>
          <w:lang w:eastAsia="ja-JP"/>
        </w:rPr>
      </w:pPr>
      <w:bookmarkStart w:id="0" w:name="_GoBack"/>
      <w:bookmarkEnd w:id="0"/>
    </w:p>
    <w:p w:rsidR="00D61949" w:rsidRPr="000B380B" w:rsidRDefault="00D61949" w:rsidP="00D61949">
      <w:pPr>
        <w:spacing w:after="0"/>
        <w:jc w:val="center"/>
        <w:rPr>
          <w:rFonts w:cs="Arial"/>
          <w:b/>
          <w:sz w:val="32"/>
          <w:szCs w:val="24"/>
        </w:rPr>
      </w:pPr>
      <w:r w:rsidRPr="000B380B">
        <w:rPr>
          <w:rFonts w:cs="Arial"/>
          <w:b/>
          <w:sz w:val="32"/>
          <w:szCs w:val="24"/>
        </w:rPr>
        <w:t>RENKEI Inter</w:t>
      </w:r>
      <w:r>
        <w:rPr>
          <w:rFonts w:cs="Arial" w:hint="eastAsia"/>
          <w:b/>
          <w:sz w:val="32"/>
          <w:szCs w:val="24"/>
        </w:rPr>
        <w:t>disciplinary</w:t>
      </w:r>
      <w:r>
        <w:rPr>
          <w:rFonts w:cs="Arial"/>
          <w:b/>
          <w:sz w:val="32"/>
          <w:szCs w:val="24"/>
        </w:rPr>
        <w:t xml:space="preserve"> workshop </w:t>
      </w:r>
      <w:r>
        <w:rPr>
          <w:rFonts w:cs="Arial" w:hint="eastAsia"/>
          <w:b/>
          <w:sz w:val="32"/>
          <w:szCs w:val="24"/>
        </w:rPr>
        <w:t>in</w:t>
      </w:r>
      <w:r>
        <w:rPr>
          <w:rFonts w:cs="Arial"/>
          <w:b/>
          <w:sz w:val="32"/>
          <w:szCs w:val="24"/>
        </w:rPr>
        <w:t xml:space="preserve"> Liverpool</w:t>
      </w:r>
    </w:p>
    <w:p w:rsidR="00D61949" w:rsidRDefault="00D61949" w:rsidP="00D61949">
      <w:pPr>
        <w:spacing w:after="0"/>
        <w:jc w:val="center"/>
        <w:rPr>
          <w:rFonts w:cs="Arial"/>
          <w:b/>
          <w:sz w:val="28"/>
          <w:szCs w:val="28"/>
        </w:rPr>
      </w:pPr>
      <w:r w:rsidRPr="00416813">
        <w:rPr>
          <w:rFonts w:cs="Arial" w:hint="eastAsia"/>
          <w:b/>
          <w:sz w:val="28"/>
          <w:szCs w:val="28"/>
        </w:rPr>
        <w:t xml:space="preserve">Living with an </w:t>
      </w:r>
      <w:r>
        <w:rPr>
          <w:rFonts w:cs="Arial"/>
          <w:b/>
          <w:sz w:val="28"/>
          <w:szCs w:val="28"/>
        </w:rPr>
        <w:t>A</w:t>
      </w:r>
      <w:r w:rsidRPr="00416813">
        <w:rPr>
          <w:rFonts w:cs="Arial" w:hint="eastAsia"/>
          <w:b/>
          <w:sz w:val="28"/>
          <w:szCs w:val="28"/>
        </w:rPr>
        <w:t>g</w:t>
      </w:r>
      <w:r>
        <w:rPr>
          <w:rFonts w:cs="Arial"/>
          <w:b/>
          <w:sz w:val="28"/>
          <w:szCs w:val="28"/>
        </w:rPr>
        <w:t>ei</w:t>
      </w:r>
      <w:r w:rsidRPr="00416813">
        <w:rPr>
          <w:rFonts w:cs="Arial" w:hint="eastAsia"/>
          <w:b/>
          <w:sz w:val="28"/>
          <w:szCs w:val="28"/>
        </w:rPr>
        <w:t xml:space="preserve">ng </w:t>
      </w:r>
      <w:r>
        <w:rPr>
          <w:rFonts w:cs="Arial"/>
          <w:b/>
          <w:sz w:val="28"/>
          <w:szCs w:val="28"/>
        </w:rPr>
        <w:t>S</w:t>
      </w:r>
      <w:r w:rsidRPr="00416813">
        <w:rPr>
          <w:rFonts w:cs="Arial" w:hint="eastAsia"/>
          <w:b/>
          <w:sz w:val="28"/>
          <w:szCs w:val="28"/>
        </w:rPr>
        <w:t>ociety</w:t>
      </w:r>
    </w:p>
    <w:p w:rsidR="00D61949" w:rsidRPr="00D61949" w:rsidRDefault="00D61949" w:rsidP="00D61949">
      <w:pPr>
        <w:spacing w:after="0"/>
        <w:jc w:val="center"/>
        <w:rPr>
          <w:rFonts w:cs="Arial"/>
          <w:lang w:eastAsia="ja-JP"/>
        </w:rPr>
      </w:pPr>
      <w:r w:rsidRPr="000B380B">
        <w:rPr>
          <w:rFonts w:cs="Arial" w:hint="eastAsia"/>
          <w:b/>
          <w:sz w:val="32"/>
          <w:szCs w:val="24"/>
        </w:rPr>
        <w:t xml:space="preserve">Application </w:t>
      </w:r>
      <w:r>
        <w:rPr>
          <w:rFonts w:cs="Arial"/>
          <w:b/>
          <w:sz w:val="32"/>
          <w:szCs w:val="24"/>
        </w:rPr>
        <w:t>form</w:t>
      </w:r>
    </w:p>
    <w:tbl>
      <w:tblPr>
        <w:tblpPr w:leftFromText="180" w:rightFromText="180" w:vertAnchor="text" w:horzAnchor="margin" w:tblpXSpec="center" w:tblpY="55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268"/>
        <w:gridCol w:w="2126"/>
        <w:gridCol w:w="2127"/>
      </w:tblGrid>
      <w:tr w:rsidR="007A0254" w:rsidRPr="000B380B" w:rsidTr="006611EA"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Name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Given</w:t>
            </w:r>
          </w:p>
        </w:tc>
        <w:tc>
          <w:tcPr>
            <w:tcW w:w="2126" w:type="dxa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Family</w:t>
            </w:r>
          </w:p>
        </w:tc>
        <w:tc>
          <w:tcPr>
            <w:tcW w:w="2127" w:type="dxa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 xml:space="preserve">Contact details </w:t>
            </w:r>
            <w:r w:rsidRPr="000B380B">
              <w:rPr>
                <w:rFonts w:cs="Arial"/>
                <w:b/>
              </w:rPr>
              <w:br/>
            </w:r>
            <w:r w:rsidRPr="000B380B">
              <w:rPr>
                <w:rFonts w:cs="Arial"/>
              </w:rPr>
              <w:t>(email and phone)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University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Current position and year</w:t>
            </w:r>
            <w:r>
              <w:rPr>
                <w:rFonts w:cs="Arial"/>
                <w:b/>
              </w:rPr>
              <w:t xml:space="preserve"> of study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>e.g.</w:t>
            </w:r>
            <w:r w:rsidRPr="000B380B"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 xml:space="preserve">senior lecturer, </w:t>
            </w:r>
            <w:r w:rsidRPr="000B380B">
              <w:rPr>
                <w:rFonts w:cs="Arial"/>
              </w:rPr>
              <w:t>1</w:t>
            </w:r>
            <w:r w:rsidRPr="000B380B">
              <w:rPr>
                <w:rFonts w:cs="Arial"/>
                <w:vertAlign w:val="superscript"/>
              </w:rPr>
              <w:t>st</w:t>
            </w:r>
            <w:r w:rsidRPr="000B380B">
              <w:rPr>
                <w:rFonts w:cs="Arial"/>
              </w:rPr>
              <w:t xml:space="preserve"> year </w:t>
            </w:r>
            <w:r>
              <w:rPr>
                <w:rFonts w:cs="Arial" w:hint="eastAsia"/>
              </w:rPr>
              <w:t>PhD</w:t>
            </w:r>
            <w:r>
              <w:rPr>
                <w:rFonts w:cs="Arial"/>
              </w:rPr>
              <w:t xml:space="preserve"> student</w:t>
            </w:r>
            <w:r w:rsidRPr="000B380B">
              <w:rPr>
                <w:rFonts w:cs="Arial"/>
                <w:b/>
              </w:rPr>
              <w:t xml:space="preserve"> 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824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  <w:b/>
              </w:rPr>
              <w:t>Degree/discipline(s)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824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Degree/discipline(s)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824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Degree/discipline(s)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825CAF" w:rsidRPr="000B380B" w:rsidTr="006611EA">
        <w:trPr>
          <w:trHeight w:val="824"/>
        </w:trPr>
        <w:tc>
          <w:tcPr>
            <w:tcW w:w="3085" w:type="dxa"/>
            <w:shd w:val="clear" w:color="auto" w:fill="F2F2F2"/>
          </w:tcPr>
          <w:p w:rsidR="00825CAF" w:rsidRPr="000B380B" w:rsidRDefault="00913A1C" w:rsidP="00913A1C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Were you a participant in </w:t>
            </w:r>
            <w:r w:rsidR="00527C11">
              <w:rPr>
                <w:rFonts w:cs="Arial"/>
                <w:b/>
              </w:rPr>
              <w:t>the Osaka workshop</w:t>
            </w:r>
            <w:r>
              <w:rPr>
                <w:rFonts w:cs="Arial"/>
                <w:b/>
              </w:rPr>
              <w:t xml:space="preserve"> in October 2015</w:t>
            </w:r>
            <w:r w:rsidR="00527C11">
              <w:rPr>
                <w:rFonts w:cs="Arial"/>
                <w:b/>
              </w:rPr>
              <w:t>?</w:t>
            </w:r>
            <w:r w:rsidR="009976E4">
              <w:rPr>
                <w:rFonts w:cs="Arial"/>
                <w:b/>
              </w:rPr>
              <w:t>*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825CAF" w:rsidRPr="000B380B" w:rsidRDefault="00825CAF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954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Why are you interested in attending this workshop?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</w:rPr>
              <w:t>(300 words max)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3409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lastRenderedPageBreak/>
              <w:t xml:space="preserve">What particular </w:t>
            </w:r>
            <w:r>
              <w:rPr>
                <w:rFonts w:cs="Arial" w:hint="eastAsia"/>
                <w:b/>
              </w:rPr>
              <w:t xml:space="preserve">disciplines/areas </w:t>
            </w:r>
            <w:r w:rsidRPr="000B380B">
              <w:rPr>
                <w:rFonts w:cs="Arial"/>
                <w:b/>
              </w:rPr>
              <w:t xml:space="preserve">will you bring to the workshop? (e.g. </w:t>
            </w:r>
            <w:r>
              <w:rPr>
                <w:rFonts w:cs="Arial" w:hint="eastAsia"/>
                <w:b/>
              </w:rPr>
              <w:t xml:space="preserve">sociology, psychology, </w:t>
            </w:r>
            <w:r w:rsidRPr="000B380B">
              <w:rPr>
                <w:rFonts w:cs="Arial"/>
                <w:b/>
              </w:rPr>
              <w:t xml:space="preserve"> engineering, </w:t>
            </w:r>
            <w:r>
              <w:rPr>
                <w:rFonts w:cs="Arial" w:hint="eastAsia"/>
                <w:b/>
              </w:rPr>
              <w:t>chemical and biological sciences</w:t>
            </w:r>
            <w:r w:rsidRPr="000B380B">
              <w:rPr>
                <w:rFonts w:cs="Arial"/>
                <w:b/>
              </w:rPr>
              <w:t>)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(300 words max)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  <w:i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3409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 xml:space="preserve">How do you think you </w:t>
            </w:r>
            <w:r>
              <w:rPr>
                <w:rFonts w:cs="Arial"/>
                <w:b/>
              </w:rPr>
              <w:t>can</w:t>
            </w:r>
            <w:r w:rsidRPr="000B380B">
              <w:rPr>
                <w:rFonts w:cs="Arial"/>
                <w:b/>
              </w:rPr>
              <w:t xml:space="preserve"> contribute to the programme? 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(300 words max)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3409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 xml:space="preserve">How do you intend to bring benefit to your research or disciplinary group and university after the programme? 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(300 words max)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3409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t>Please describe  any past experience related to the theme of this programme “</w:t>
            </w:r>
            <w:r>
              <w:rPr>
                <w:rFonts w:cs="Arial" w:hint="eastAsia"/>
                <w:b/>
              </w:rPr>
              <w:t>Living with an ag</w:t>
            </w:r>
            <w:r>
              <w:rPr>
                <w:rFonts w:cs="Arial"/>
                <w:b/>
              </w:rPr>
              <w:t>e</w:t>
            </w:r>
            <w:r>
              <w:rPr>
                <w:rFonts w:cs="Arial" w:hint="eastAsia"/>
                <w:b/>
              </w:rPr>
              <w:t>ing society</w:t>
            </w:r>
            <w:r w:rsidRPr="000B380B">
              <w:rPr>
                <w:rFonts w:cs="Arial"/>
                <w:b/>
              </w:rPr>
              <w:t xml:space="preserve">” 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</w:rPr>
              <w:t>(300 words max)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Default="007A0254" w:rsidP="007A0254">
            <w:pPr>
              <w:spacing w:before="60" w:after="60"/>
              <w:rPr>
                <w:rFonts w:cs="Arial"/>
              </w:rPr>
            </w:pP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1485"/>
        </w:trPr>
        <w:tc>
          <w:tcPr>
            <w:tcW w:w="3085" w:type="dxa"/>
            <w:shd w:val="clear" w:color="auto" w:fill="F2F2F2"/>
          </w:tcPr>
          <w:p w:rsidR="007A0254" w:rsidRPr="000B380B" w:rsidRDefault="007A0254" w:rsidP="007A0254">
            <w:pPr>
              <w:spacing w:before="60" w:after="60"/>
              <w:rPr>
                <w:rFonts w:cs="Arial"/>
                <w:b/>
              </w:rPr>
            </w:pPr>
            <w:r w:rsidRPr="000B380B">
              <w:rPr>
                <w:rFonts w:cs="Arial"/>
                <w:b/>
              </w:rPr>
              <w:lastRenderedPageBreak/>
              <w:t>For non-native English speakers:</w:t>
            </w:r>
          </w:p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  <w:r w:rsidRPr="000B380B">
              <w:rPr>
                <w:rFonts w:cs="Arial"/>
                <w:b/>
              </w:rPr>
              <w:t>Please evaluate your</w:t>
            </w:r>
            <w:r w:rsidRPr="000B380B">
              <w:rPr>
                <w:rFonts w:cs="Arial" w:hint="eastAsia"/>
                <w:b/>
              </w:rPr>
              <w:t xml:space="preserve"> </w:t>
            </w:r>
            <w:r w:rsidRPr="000B380B">
              <w:rPr>
                <w:rFonts w:cs="Arial"/>
                <w:b/>
              </w:rPr>
              <w:t>English language proficiency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1485"/>
        </w:trPr>
        <w:tc>
          <w:tcPr>
            <w:tcW w:w="3085" w:type="dxa"/>
            <w:shd w:val="clear" w:color="auto" w:fill="F2F2F2"/>
          </w:tcPr>
          <w:p w:rsidR="007A0254" w:rsidRPr="000B380B" w:rsidRDefault="007A0254" w:rsidP="00913A1C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How would attending a workshop in Liverpool help you develop long term collaboration with academics</w:t>
            </w:r>
            <w:r w:rsidR="00054177">
              <w:rPr>
                <w:rFonts w:cs="Arial" w:hint="eastAsia"/>
                <w:b/>
                <w:lang w:eastAsia="ja-JP"/>
              </w:rPr>
              <w:t xml:space="preserve"> from </w:t>
            </w:r>
            <w:r w:rsidR="00913A1C">
              <w:rPr>
                <w:rFonts w:cs="Arial"/>
                <w:b/>
                <w:lang w:eastAsia="ja-JP"/>
              </w:rPr>
              <w:t xml:space="preserve">the </w:t>
            </w:r>
            <w:r w:rsidR="00054177">
              <w:rPr>
                <w:rFonts w:cs="Arial" w:hint="eastAsia"/>
                <w:b/>
                <w:lang w:eastAsia="ja-JP"/>
              </w:rPr>
              <w:t>University of Liverpool as well as other RENKEI member universities</w:t>
            </w:r>
            <w:r>
              <w:rPr>
                <w:rFonts w:cs="Arial" w:hint="eastAsia"/>
                <w:b/>
              </w:rPr>
              <w:t>?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  <w:tr w:rsidR="007A0254" w:rsidRPr="000B380B" w:rsidTr="006611EA">
        <w:trPr>
          <w:trHeight w:val="1485"/>
        </w:trPr>
        <w:tc>
          <w:tcPr>
            <w:tcW w:w="3085" w:type="dxa"/>
            <w:shd w:val="clear" w:color="auto" w:fill="F2F2F2"/>
          </w:tcPr>
          <w:p w:rsidR="007A0254" w:rsidRPr="00B60B47" w:rsidRDefault="007A0254" w:rsidP="007A0254">
            <w:pPr>
              <w:spacing w:before="60" w:after="60"/>
              <w:rPr>
                <w:rFonts w:cs="Arial"/>
                <w:b/>
                <w:color w:val="FF0000"/>
              </w:rPr>
            </w:pPr>
            <w:r w:rsidRPr="00B60B47">
              <w:rPr>
                <w:rFonts w:cs="Arial"/>
                <w:b/>
                <w:color w:val="FF0000"/>
              </w:rPr>
              <w:t xml:space="preserve">Signature of Institute/School Head confirming </w:t>
            </w:r>
            <w:r w:rsidR="00913A1C">
              <w:rPr>
                <w:rFonts w:cs="Arial"/>
                <w:b/>
                <w:color w:val="FF0000"/>
              </w:rPr>
              <w:t xml:space="preserve">your </w:t>
            </w:r>
            <w:r w:rsidRPr="00B60B47">
              <w:rPr>
                <w:rFonts w:cs="Arial"/>
                <w:b/>
                <w:color w:val="FF0000"/>
              </w:rPr>
              <w:t>cost</w:t>
            </w:r>
            <w:r w:rsidR="00786D47">
              <w:rPr>
                <w:rFonts w:cs="Arial"/>
                <w:b/>
                <w:color w:val="FF0000"/>
              </w:rPr>
              <w:t>s</w:t>
            </w:r>
            <w:r w:rsidRPr="00B60B47">
              <w:rPr>
                <w:rFonts w:cs="Arial"/>
                <w:b/>
                <w:color w:val="FF0000"/>
              </w:rPr>
              <w:t xml:space="preserve"> will be covered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7A0254" w:rsidRPr="000B380B" w:rsidRDefault="007A0254" w:rsidP="007A0254">
            <w:pPr>
              <w:spacing w:before="60" w:after="60"/>
              <w:rPr>
                <w:rFonts w:cs="Arial"/>
              </w:rPr>
            </w:pPr>
          </w:p>
        </w:tc>
      </w:tr>
    </w:tbl>
    <w:p w:rsidR="00D9722A" w:rsidRPr="00B84A15" w:rsidRDefault="009976E4" w:rsidP="006707A7">
      <w:r w:rsidRPr="00C54187">
        <w:rPr>
          <w:b/>
        </w:rPr>
        <w:t>*</w:t>
      </w:r>
      <w:r w:rsidR="00C54187" w:rsidRPr="00C54187">
        <w:rPr>
          <w:b/>
        </w:rPr>
        <w:t xml:space="preserve"> Please note:</w:t>
      </w:r>
      <w:r w:rsidR="00C54187">
        <w:t xml:space="preserve"> a</w:t>
      </w:r>
      <w:r w:rsidRPr="009976E4">
        <w:t xml:space="preserve">lthough </w:t>
      </w:r>
      <w:r w:rsidR="00C54187">
        <w:t xml:space="preserve">it is </w:t>
      </w:r>
      <w:r w:rsidRPr="009976E4">
        <w:t>anticipate</w:t>
      </w:r>
      <w:r w:rsidR="00C54187">
        <w:t>d that</w:t>
      </w:r>
      <w:r w:rsidRPr="009976E4">
        <w:t xml:space="preserve"> </w:t>
      </w:r>
      <w:r w:rsidR="00C54187" w:rsidRPr="00C54187">
        <w:t xml:space="preserve">participants from the first workshop in Osaka in October 2015 </w:t>
      </w:r>
      <w:r w:rsidR="00C54187">
        <w:t xml:space="preserve">will be </w:t>
      </w:r>
      <w:r w:rsidR="00C54187" w:rsidRPr="009976E4">
        <w:t>financed</w:t>
      </w:r>
      <w:r w:rsidRPr="009976E4">
        <w:t xml:space="preserve"> by your institution to </w:t>
      </w:r>
      <w:r w:rsidR="00C54187">
        <w:t xml:space="preserve">attend </w:t>
      </w:r>
      <w:r w:rsidRPr="009976E4">
        <w:t>the second workshop</w:t>
      </w:r>
      <w:r w:rsidR="00C54187">
        <w:t xml:space="preserve"> in Liverpool neither RENKEI nor the University of Liverpool can guarantee this funding.</w:t>
      </w:r>
    </w:p>
    <w:sectPr w:rsidR="00D9722A" w:rsidRPr="00B84A15" w:rsidSect="00EF170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74" w:rsidRDefault="00F02874" w:rsidP="00EF1702">
      <w:pPr>
        <w:spacing w:after="0" w:line="240" w:lineRule="auto"/>
      </w:pPr>
      <w:r>
        <w:separator/>
      </w:r>
    </w:p>
  </w:endnote>
  <w:endnote w:type="continuationSeparator" w:id="0">
    <w:p w:rsidR="00F02874" w:rsidRDefault="00F02874" w:rsidP="00EF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74" w:rsidRDefault="00F02874" w:rsidP="00EF1702">
      <w:pPr>
        <w:spacing w:after="0" w:line="240" w:lineRule="auto"/>
      </w:pPr>
      <w:r>
        <w:separator/>
      </w:r>
    </w:p>
  </w:footnote>
  <w:footnote w:type="continuationSeparator" w:id="0">
    <w:p w:rsidR="00F02874" w:rsidRDefault="00F02874" w:rsidP="00EF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02" w:rsidRDefault="00EF1702">
    <w:pPr>
      <w:pStyle w:val="a7"/>
    </w:pPr>
    <w:r>
      <w:rPr>
        <w:noProof/>
        <w:lang w:val="en-US" w:eastAsia="ja-JP"/>
      </w:rPr>
      <w:drawing>
        <wp:anchor distT="0" distB="0" distL="114300" distR="114300" simplePos="0" relativeHeight="251659264" behindDoc="1" locked="0" layoutInCell="1" allowOverlap="1" wp14:anchorId="4DCEFC7C" wp14:editId="18B901DB">
          <wp:simplePos x="0" y="0"/>
          <wp:positionH relativeFrom="column">
            <wp:posOffset>-429369</wp:posOffset>
          </wp:positionH>
          <wp:positionV relativeFrom="paragraph">
            <wp:posOffset>-258749</wp:posOffset>
          </wp:positionV>
          <wp:extent cx="6376946" cy="723569"/>
          <wp:effectExtent l="0" t="0" r="5080" b="635"/>
          <wp:wrapNone/>
          <wp:docPr id="1" name="図 1" descr="名称未設定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名称未設定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011" cy="724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60430"/>
    <w:multiLevelType w:val="hybridMultilevel"/>
    <w:tmpl w:val="8D58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862A0"/>
    <w:multiLevelType w:val="hybridMultilevel"/>
    <w:tmpl w:val="A1302E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09256A9"/>
    <w:multiLevelType w:val="hybridMultilevel"/>
    <w:tmpl w:val="A0AEB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44662"/>
    <w:multiLevelType w:val="hybridMultilevel"/>
    <w:tmpl w:val="BBF897C0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A6618FC"/>
    <w:multiLevelType w:val="hybridMultilevel"/>
    <w:tmpl w:val="4C781E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244FBD"/>
    <w:multiLevelType w:val="hybridMultilevel"/>
    <w:tmpl w:val="AA144F00"/>
    <w:lvl w:ilvl="0" w:tplc="0809000D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FE"/>
    <w:rsid w:val="00001217"/>
    <w:rsid w:val="0004137E"/>
    <w:rsid w:val="000447FE"/>
    <w:rsid w:val="00046570"/>
    <w:rsid w:val="00054177"/>
    <w:rsid w:val="000C02C3"/>
    <w:rsid w:val="000C084E"/>
    <w:rsid w:val="000D2EC7"/>
    <w:rsid w:val="000D6B3A"/>
    <w:rsid w:val="00131748"/>
    <w:rsid w:val="00135000"/>
    <w:rsid w:val="00174707"/>
    <w:rsid w:val="001C6A68"/>
    <w:rsid w:val="001E06AC"/>
    <w:rsid w:val="001F6743"/>
    <w:rsid w:val="00207622"/>
    <w:rsid w:val="00212EB2"/>
    <w:rsid w:val="00224049"/>
    <w:rsid w:val="002856CC"/>
    <w:rsid w:val="002C1215"/>
    <w:rsid w:val="00352F0C"/>
    <w:rsid w:val="00363CD0"/>
    <w:rsid w:val="003A18C8"/>
    <w:rsid w:val="00425D21"/>
    <w:rsid w:val="00446D36"/>
    <w:rsid w:val="004613EB"/>
    <w:rsid w:val="004953B0"/>
    <w:rsid w:val="004B1B66"/>
    <w:rsid w:val="004C2966"/>
    <w:rsid w:val="004D52B2"/>
    <w:rsid w:val="005103F8"/>
    <w:rsid w:val="00510BCC"/>
    <w:rsid w:val="005229A7"/>
    <w:rsid w:val="00527C11"/>
    <w:rsid w:val="005603E9"/>
    <w:rsid w:val="005C63C2"/>
    <w:rsid w:val="005E039F"/>
    <w:rsid w:val="0061094D"/>
    <w:rsid w:val="006439EF"/>
    <w:rsid w:val="006611EA"/>
    <w:rsid w:val="006707A7"/>
    <w:rsid w:val="006A41BB"/>
    <w:rsid w:val="00712956"/>
    <w:rsid w:val="0073588B"/>
    <w:rsid w:val="00786C34"/>
    <w:rsid w:val="00786D47"/>
    <w:rsid w:val="007A0254"/>
    <w:rsid w:val="007D09C2"/>
    <w:rsid w:val="007D3252"/>
    <w:rsid w:val="00825CAF"/>
    <w:rsid w:val="0089728B"/>
    <w:rsid w:val="00913A1C"/>
    <w:rsid w:val="0093177A"/>
    <w:rsid w:val="009429DD"/>
    <w:rsid w:val="00967E82"/>
    <w:rsid w:val="009976E4"/>
    <w:rsid w:val="009B7225"/>
    <w:rsid w:val="009C5B22"/>
    <w:rsid w:val="009E2975"/>
    <w:rsid w:val="009F70D3"/>
    <w:rsid w:val="00A36F68"/>
    <w:rsid w:val="00A56C7F"/>
    <w:rsid w:val="00A80749"/>
    <w:rsid w:val="00B84A15"/>
    <w:rsid w:val="00C54187"/>
    <w:rsid w:val="00C76458"/>
    <w:rsid w:val="00CB795F"/>
    <w:rsid w:val="00CC6DAC"/>
    <w:rsid w:val="00CF1AE7"/>
    <w:rsid w:val="00D21118"/>
    <w:rsid w:val="00D61949"/>
    <w:rsid w:val="00D73E01"/>
    <w:rsid w:val="00D8331C"/>
    <w:rsid w:val="00D9722A"/>
    <w:rsid w:val="00DA1759"/>
    <w:rsid w:val="00DA73EE"/>
    <w:rsid w:val="00DB70F6"/>
    <w:rsid w:val="00E64448"/>
    <w:rsid w:val="00ED6251"/>
    <w:rsid w:val="00EF1702"/>
    <w:rsid w:val="00F02874"/>
    <w:rsid w:val="00F051E1"/>
    <w:rsid w:val="00F61419"/>
    <w:rsid w:val="00F61935"/>
    <w:rsid w:val="00F87FB0"/>
    <w:rsid w:val="00FA5E5C"/>
    <w:rsid w:val="00FC1510"/>
    <w:rsid w:val="00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4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24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240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DA17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EF1702"/>
  </w:style>
  <w:style w:type="paragraph" w:styleId="a9">
    <w:name w:val="footer"/>
    <w:basedOn w:val="a"/>
    <w:link w:val="aa"/>
    <w:uiPriority w:val="99"/>
    <w:unhideWhenUsed/>
    <w:rsid w:val="00EF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EF1702"/>
  </w:style>
  <w:style w:type="paragraph" w:styleId="ab">
    <w:name w:val="List Paragraph"/>
    <w:basedOn w:val="a"/>
    <w:uiPriority w:val="34"/>
    <w:qFormat/>
    <w:rsid w:val="006707A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B70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70F6"/>
    <w:pPr>
      <w:spacing w:line="240" w:lineRule="auto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DB70F6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70F6"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DB70F6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5E03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24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24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240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DA175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F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EF1702"/>
  </w:style>
  <w:style w:type="paragraph" w:styleId="a9">
    <w:name w:val="footer"/>
    <w:basedOn w:val="a"/>
    <w:link w:val="aa"/>
    <w:uiPriority w:val="99"/>
    <w:unhideWhenUsed/>
    <w:rsid w:val="00EF1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EF1702"/>
  </w:style>
  <w:style w:type="paragraph" w:styleId="ab">
    <w:name w:val="List Paragraph"/>
    <w:basedOn w:val="a"/>
    <w:uiPriority w:val="34"/>
    <w:qFormat/>
    <w:rsid w:val="006707A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B70F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B70F6"/>
    <w:pPr>
      <w:spacing w:line="240" w:lineRule="auto"/>
    </w:pPr>
    <w:rPr>
      <w:sz w:val="24"/>
      <w:szCs w:val="24"/>
    </w:rPr>
  </w:style>
  <w:style w:type="character" w:customStyle="1" w:styleId="ae">
    <w:name w:val="コメント文字列 (文字)"/>
    <w:basedOn w:val="a0"/>
    <w:link w:val="ad"/>
    <w:uiPriority w:val="99"/>
    <w:semiHidden/>
    <w:rsid w:val="00DB70F6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B70F6"/>
    <w:rPr>
      <w:b/>
      <w:bCs/>
      <w:sz w:val="20"/>
      <w:szCs w:val="20"/>
    </w:rPr>
  </w:style>
  <w:style w:type="character" w:customStyle="1" w:styleId="af0">
    <w:name w:val="コメント内容 (文字)"/>
    <w:basedOn w:val="ae"/>
    <w:link w:val="af"/>
    <w:uiPriority w:val="99"/>
    <w:semiHidden/>
    <w:rsid w:val="00DB70F6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5E03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University of Liverpool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Hinchcliffe, Richard</dc:creator>
  <cp:lastModifiedBy>大阪大学</cp:lastModifiedBy>
  <cp:revision>2</cp:revision>
  <cp:lastPrinted>2016-02-29T11:43:00Z</cp:lastPrinted>
  <dcterms:created xsi:type="dcterms:W3CDTF">2016-04-08T08:11:00Z</dcterms:created>
  <dcterms:modified xsi:type="dcterms:W3CDTF">2016-04-08T08:11:00Z</dcterms:modified>
</cp:coreProperties>
</file>