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774D56" w14:textId="77777777" w:rsidR="00582EBC" w:rsidRPr="00E145C7" w:rsidRDefault="00434F85" w:rsidP="0066359E">
      <w:pPr>
        <w:autoSpaceDE w:val="0"/>
        <w:autoSpaceDN w:val="0"/>
        <w:adjustRightInd w:val="0"/>
        <w:ind w:firstLineChars="300" w:firstLine="630"/>
        <w:jc w:val="center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Regulation</w:t>
      </w:r>
      <w:r w:rsidR="004F6DEF" w:rsidRPr="00E145C7">
        <w:rPr>
          <w:rFonts w:ascii="Times New Roman" w:hAnsi="Times New Roman" w:hint="eastAsia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on</w:t>
      </w:r>
      <w:r w:rsidR="005C02E5" w:rsidRPr="00E145C7">
        <w:rPr>
          <w:rFonts w:ascii="Times New Roman" w:hAnsi="Times New Roman"/>
          <w:snapToGrid w:val="0"/>
          <w:kern w:val="0"/>
          <w:szCs w:val="21"/>
        </w:rPr>
        <w:t xml:space="preserve"> Ut</w:t>
      </w:r>
      <w:r w:rsidR="00582EBC" w:rsidRPr="00E145C7">
        <w:rPr>
          <w:rFonts w:ascii="Times New Roman" w:hAnsi="Times New Roman"/>
          <w:snapToGrid w:val="0"/>
          <w:kern w:val="0"/>
          <w:szCs w:val="21"/>
        </w:rPr>
        <w:t xml:space="preserve">ilization of </w:t>
      </w:r>
      <w:r w:rsidR="005C02E5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="00582EBC" w:rsidRPr="00E145C7">
        <w:rPr>
          <w:rFonts w:ascii="Times New Roman" w:hAnsi="Times New Roman"/>
          <w:snapToGrid w:val="0"/>
          <w:kern w:val="0"/>
          <w:szCs w:val="21"/>
        </w:rPr>
        <w:t xml:space="preserve">uman </w:t>
      </w:r>
      <w:r w:rsidR="005C02E5" w:rsidRPr="00E145C7">
        <w:rPr>
          <w:rFonts w:ascii="Times New Roman" w:hAnsi="Times New Roman"/>
          <w:snapToGrid w:val="0"/>
          <w:kern w:val="0"/>
          <w:szCs w:val="21"/>
        </w:rPr>
        <w:t>E</w:t>
      </w:r>
      <w:r w:rsidR="00582EBC" w:rsidRPr="00E145C7">
        <w:rPr>
          <w:rFonts w:ascii="Times New Roman" w:hAnsi="Times New Roman"/>
          <w:snapToGrid w:val="0"/>
          <w:kern w:val="0"/>
          <w:szCs w:val="21"/>
        </w:rPr>
        <w:t xml:space="preserve">mbryonic </w:t>
      </w:r>
      <w:r w:rsidR="005C02E5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582EBC" w:rsidRPr="00E145C7">
        <w:rPr>
          <w:rFonts w:ascii="Times New Roman" w:hAnsi="Times New Roman"/>
          <w:snapToGrid w:val="0"/>
          <w:kern w:val="0"/>
          <w:szCs w:val="21"/>
        </w:rPr>
        <w:t xml:space="preserve">tem </w:t>
      </w:r>
      <w:r w:rsidR="005C02E5" w:rsidRPr="00E145C7">
        <w:rPr>
          <w:rFonts w:ascii="Times New Roman" w:hAnsi="Times New Roman"/>
          <w:snapToGrid w:val="0"/>
          <w:kern w:val="0"/>
          <w:szCs w:val="21"/>
        </w:rPr>
        <w:t>C</w:t>
      </w:r>
      <w:r w:rsidR="00582EBC" w:rsidRPr="00E145C7">
        <w:rPr>
          <w:rFonts w:ascii="Times New Roman" w:hAnsi="Times New Roman"/>
          <w:snapToGrid w:val="0"/>
          <w:kern w:val="0"/>
          <w:szCs w:val="21"/>
        </w:rPr>
        <w:t>ells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at Osaka University</w:t>
      </w:r>
    </w:p>
    <w:p w14:paraId="62DE8E38" w14:textId="77777777" w:rsidR="00AF6764" w:rsidRPr="00E145C7" w:rsidRDefault="00AF6764">
      <w:pPr>
        <w:autoSpaceDE w:val="0"/>
        <w:autoSpaceDN w:val="0"/>
        <w:adjustRightInd w:val="0"/>
        <w:rPr>
          <w:rFonts w:ascii="Times New Roman" w:hAnsi="Times New Roman"/>
          <w:snapToGrid w:val="0"/>
          <w:kern w:val="0"/>
          <w:szCs w:val="21"/>
        </w:rPr>
      </w:pPr>
    </w:p>
    <w:p w14:paraId="0F02DA1B" w14:textId="77777777" w:rsidR="00AF6764" w:rsidRPr="00E145C7" w:rsidRDefault="007B3F3E" w:rsidP="00030CC5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color w:val="000000" w:themeColor="text1"/>
          <w:kern w:val="0"/>
          <w:szCs w:val="21"/>
        </w:rPr>
        <w:t>(</w:t>
      </w:r>
      <w:r w:rsidRPr="00E145C7">
        <w:rPr>
          <w:rFonts w:ascii="Times New Roman" w:hAnsi="Times New Roman"/>
          <w:snapToGrid w:val="0"/>
          <w:color w:val="000000" w:themeColor="text1"/>
          <w:kern w:val="0"/>
          <w:szCs w:val="21"/>
        </w:rPr>
        <w:t>Purpose)</w:t>
      </w:r>
    </w:p>
    <w:p w14:paraId="7B75F687" w14:textId="77777777" w:rsidR="00044622" w:rsidRPr="00E145C7" w:rsidRDefault="000E597A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Article 1:</w:t>
      </w:r>
    </w:p>
    <w:p w14:paraId="777F8623" w14:textId="77777777" w:rsidR="00044622" w:rsidRPr="00E145C7" w:rsidRDefault="000E597A" w:rsidP="000E597A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purpose of these Regulations is to stipulate 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>fundamental bioethical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>principles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to be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 xml:space="preserve"> adhered to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in conducting basic research utilizing human embryonic stem</w:t>
      </w:r>
      <w:r w:rsidR="00152E0A" w:rsidRPr="00E145C7">
        <w:rPr>
          <w:rFonts w:ascii="Times New Roman" w:hAnsi="Times New Roman"/>
          <w:snapToGrid w:val="0"/>
          <w:kern w:val="0"/>
          <w:szCs w:val="21"/>
        </w:rPr>
        <w:t xml:space="preserve"> (ES) 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>cells</w:t>
      </w:r>
      <w:r w:rsidR="00152E0A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>at Osaka University (“University”) according to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the Guidelines on the Distribution and Utilization of Human Embryonic Stem Cells (Public Notice of the Ministry of Education, Culture, Sports, Science and Technology No. 174 of 2014) (“Guidelines”)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 xml:space="preserve">, thereby ensuring appropriate utilization of </w:t>
      </w:r>
      <w:r w:rsidR="0066359E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 xml:space="preserve">uman ES </w:t>
      </w:r>
      <w:r w:rsidR="0066359E" w:rsidRPr="00E145C7">
        <w:rPr>
          <w:rFonts w:ascii="Times New Roman" w:hAnsi="Times New Roman"/>
          <w:snapToGrid w:val="0"/>
          <w:kern w:val="0"/>
          <w:szCs w:val="21"/>
        </w:rPr>
        <w:t>c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>ells at the University</w:t>
      </w:r>
      <w:r w:rsidR="00FA08DA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>both ethical</w:t>
      </w:r>
      <w:r w:rsidR="00FA08DA" w:rsidRPr="00E145C7">
        <w:rPr>
          <w:rFonts w:ascii="Times New Roman" w:hAnsi="Times New Roman"/>
          <w:snapToGrid w:val="0"/>
          <w:kern w:val="0"/>
          <w:szCs w:val="21"/>
        </w:rPr>
        <w:t>ly</w:t>
      </w:r>
      <w:r w:rsidR="005D6EF2" w:rsidRPr="00E145C7">
        <w:rPr>
          <w:rFonts w:ascii="Times New Roman" w:hAnsi="Times New Roman"/>
          <w:snapToGrid w:val="0"/>
          <w:kern w:val="0"/>
          <w:szCs w:val="21"/>
        </w:rPr>
        <w:t xml:space="preserve"> and scientific</w:t>
      </w:r>
      <w:r w:rsidR="00FA08DA" w:rsidRPr="00E145C7">
        <w:rPr>
          <w:rFonts w:ascii="Times New Roman" w:hAnsi="Times New Roman"/>
          <w:snapToGrid w:val="0"/>
          <w:kern w:val="0"/>
          <w:szCs w:val="21"/>
        </w:rPr>
        <w:t>ally.</w:t>
      </w:r>
    </w:p>
    <w:p w14:paraId="7249D889" w14:textId="77777777" w:rsidR="00AF6764" w:rsidRPr="00E145C7" w:rsidRDefault="00AF6764" w:rsidP="00E053F3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1604E84C" w14:textId="77777777" w:rsidR="00AF6764" w:rsidRPr="00E145C7" w:rsidRDefault="007B3F3E" w:rsidP="009E5871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color w:val="000000" w:themeColor="text1"/>
          <w:kern w:val="0"/>
          <w:szCs w:val="21"/>
        </w:rPr>
        <w:t>(Definitions)</w:t>
      </w:r>
    </w:p>
    <w:p w14:paraId="55506E12" w14:textId="77777777" w:rsidR="00BB1D9A" w:rsidRPr="00E145C7" w:rsidRDefault="00BB1D9A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Article 2</w:t>
      </w:r>
      <w:r w:rsidR="00BD5069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099B86CD" w14:textId="77777777" w:rsidR="00044622" w:rsidRPr="00E145C7" w:rsidRDefault="00BB1D9A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following terms as used herein shall have the meanings set forth below</w:t>
      </w:r>
      <w:r w:rsidR="00BD5069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2E8F2D48" w14:textId="77777777" w:rsidR="00BB1D9A" w:rsidRPr="00E145C7" w:rsidRDefault="00BB1D9A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term “Embryo” shall mean the embryo defined in Item 1 of Paragraph 1 of Article 2 of the Act on Regulation of Human Cloning Techniques (Act No. 146 of 2000).</w:t>
      </w:r>
    </w:p>
    <w:p w14:paraId="45C8EF95" w14:textId="77777777" w:rsidR="005E6240" w:rsidRPr="00E145C7" w:rsidRDefault="00BB1D9A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term “Human Embryo”</w:t>
      </w:r>
      <w:r w:rsidR="005E6240" w:rsidRPr="00E145C7">
        <w:rPr>
          <w:rFonts w:ascii="Times New Roman" w:hAnsi="Times New Roman"/>
          <w:snapToGrid w:val="0"/>
          <w:kern w:val="0"/>
          <w:szCs w:val="21"/>
        </w:rPr>
        <w:t xml:space="preserve"> shall mean an embryo of a human being (including an embryo with the genetic information of a human being).</w:t>
      </w:r>
    </w:p>
    <w:p w14:paraId="489C0B75" w14:textId="77777777" w:rsidR="00BB1D9A" w:rsidRPr="00E145C7" w:rsidRDefault="005E6240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term “Human ES Cell” shall mean a cell obtained from a human embryo or produced by the division of </w:t>
      </w:r>
      <w:r w:rsidR="00FA08DA" w:rsidRPr="00E145C7">
        <w:rPr>
          <w:rFonts w:ascii="Times New Roman" w:hAnsi="Times New Roman"/>
          <w:snapToGrid w:val="0"/>
          <w:kern w:val="0"/>
          <w:szCs w:val="21"/>
        </w:rPr>
        <w:t>said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cell, excluding an embryo, which has pluripotency (the capability to differentiate into endodermal, mesodermal and ectodermal cells) and retains the ability to proliferate by itself or is presumed to have similar </w:t>
      </w:r>
      <w:r w:rsidR="00BD5069" w:rsidRPr="00E145C7">
        <w:rPr>
          <w:rFonts w:ascii="Times New Roman" w:hAnsi="Times New Roman"/>
          <w:snapToGrid w:val="0"/>
          <w:kern w:val="0"/>
          <w:szCs w:val="21"/>
        </w:rPr>
        <w:t>ability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257069A9" w14:textId="77777777" w:rsidR="005E6240" w:rsidRPr="00E145C7" w:rsidRDefault="005E6240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term “Differentiated Cell” shall mean a cell differentiated from a </w:t>
      </w:r>
      <w:r w:rsidR="00BD5069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uman ES </w:t>
      </w:r>
      <w:r w:rsidR="00BD5069" w:rsidRPr="00E145C7">
        <w:rPr>
          <w:rFonts w:ascii="Times New Roman" w:hAnsi="Times New Roman"/>
          <w:snapToGrid w:val="0"/>
          <w:kern w:val="0"/>
          <w:szCs w:val="21"/>
        </w:rPr>
        <w:t>C</w:t>
      </w:r>
      <w:r w:rsidRPr="00E145C7">
        <w:rPr>
          <w:rFonts w:ascii="Times New Roman" w:hAnsi="Times New Roman"/>
          <w:snapToGrid w:val="0"/>
          <w:kern w:val="0"/>
          <w:szCs w:val="21"/>
        </w:rPr>
        <w:t>ell, which</w:t>
      </w:r>
      <w:r w:rsidR="005543D1" w:rsidRPr="00E145C7">
        <w:rPr>
          <w:rFonts w:ascii="Times New Roman" w:hAnsi="Times New Roman"/>
          <w:snapToGrid w:val="0"/>
          <w:kern w:val="0"/>
          <w:szCs w:val="21"/>
        </w:rPr>
        <w:t xml:space="preserve">, as a result, </w:t>
      </w:r>
      <w:r w:rsidRPr="00E145C7">
        <w:rPr>
          <w:rFonts w:ascii="Times New Roman" w:hAnsi="Times New Roman"/>
          <w:snapToGrid w:val="0"/>
          <w:kern w:val="0"/>
          <w:szCs w:val="21"/>
        </w:rPr>
        <w:t>no longer ha</w:t>
      </w:r>
      <w:r w:rsidR="005543D1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the property of a </w:t>
      </w:r>
      <w:r w:rsidR="005543D1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uman ES </w:t>
      </w:r>
      <w:r w:rsidR="005543D1" w:rsidRPr="00E145C7">
        <w:rPr>
          <w:rFonts w:ascii="Times New Roman" w:hAnsi="Times New Roman"/>
          <w:snapToGrid w:val="0"/>
          <w:kern w:val="0"/>
          <w:szCs w:val="21"/>
        </w:rPr>
        <w:t>C</w:t>
      </w:r>
      <w:r w:rsidRPr="00E145C7">
        <w:rPr>
          <w:rFonts w:ascii="Times New Roman" w:hAnsi="Times New Roman"/>
          <w:snapToGrid w:val="0"/>
          <w:kern w:val="0"/>
          <w:szCs w:val="21"/>
        </w:rPr>
        <w:t>ell.</w:t>
      </w:r>
    </w:p>
    <w:p w14:paraId="64925049" w14:textId="77777777" w:rsidR="005E6240" w:rsidRPr="00E145C7" w:rsidRDefault="005E6240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term “Germ Cell” shall mean any cell from a primordial germ cell to a spermatozoon or an ovum</w:t>
      </w:r>
      <w:r w:rsidR="005658A7"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5C1EDCD4" w14:textId="77777777" w:rsidR="00044622" w:rsidRPr="00E145C7" w:rsidRDefault="005658A7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term “Derivation” shall mean production of cells with a specific property.</w:t>
      </w:r>
    </w:p>
    <w:p w14:paraId="270AA8D4" w14:textId="77777777" w:rsidR="005658A7" w:rsidRPr="00E145C7" w:rsidRDefault="005658A7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term “Deriving Institute” shall mean an institute that derives </w:t>
      </w:r>
      <w:r w:rsidR="005543D1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uman ES </w:t>
      </w:r>
      <w:r w:rsidR="005543D1" w:rsidRPr="00E145C7">
        <w:rPr>
          <w:rFonts w:ascii="Times New Roman" w:hAnsi="Times New Roman"/>
          <w:snapToGrid w:val="0"/>
          <w:kern w:val="0"/>
          <w:szCs w:val="21"/>
        </w:rPr>
        <w:t>C</w:t>
      </w:r>
      <w:r w:rsidRPr="00E145C7">
        <w:rPr>
          <w:rFonts w:ascii="Times New Roman" w:hAnsi="Times New Roman"/>
          <w:snapToGrid w:val="0"/>
          <w:kern w:val="0"/>
          <w:szCs w:val="21"/>
        </w:rPr>
        <w:t>ells.</w:t>
      </w:r>
    </w:p>
    <w:p w14:paraId="5EFB9180" w14:textId="77777777" w:rsidR="00044622" w:rsidRPr="00E145C7" w:rsidRDefault="005658A7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term “Distribut</w:t>
      </w:r>
      <w:r w:rsidR="0047790A" w:rsidRPr="00E145C7">
        <w:rPr>
          <w:rFonts w:ascii="Times New Roman" w:hAnsi="Times New Roman"/>
          <w:snapToGrid w:val="0"/>
          <w:kern w:val="0"/>
          <w:szCs w:val="21"/>
        </w:rPr>
        <w:t>ing Institute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” shall mean an institute that distributes and maintains </w:t>
      </w:r>
      <w:r w:rsidR="005543D1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uman ES </w:t>
      </w:r>
      <w:r w:rsidR="005543D1" w:rsidRPr="00E145C7">
        <w:rPr>
          <w:rFonts w:ascii="Times New Roman" w:hAnsi="Times New Roman"/>
          <w:snapToGrid w:val="0"/>
          <w:kern w:val="0"/>
          <w:szCs w:val="21"/>
        </w:rPr>
        <w:t>C</w:t>
      </w:r>
      <w:r w:rsidRPr="00E145C7">
        <w:rPr>
          <w:rFonts w:ascii="Times New Roman" w:hAnsi="Times New Roman"/>
          <w:snapToGrid w:val="0"/>
          <w:kern w:val="0"/>
          <w:szCs w:val="21"/>
        </w:rPr>
        <w:t>ells</w:t>
      </w:r>
      <w:r w:rsidR="006C4288" w:rsidRPr="00E145C7">
        <w:rPr>
          <w:rFonts w:ascii="Times New Roman" w:hAnsi="Times New Roman"/>
          <w:snapToGrid w:val="0"/>
          <w:kern w:val="0"/>
          <w:szCs w:val="21"/>
        </w:rPr>
        <w:t xml:space="preserve"> which are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deposited by </w:t>
      </w:r>
      <w:r w:rsidR="006C4288" w:rsidRPr="00E145C7">
        <w:rPr>
          <w:rFonts w:ascii="Times New Roman" w:hAnsi="Times New Roman"/>
          <w:snapToGrid w:val="0"/>
          <w:kern w:val="0"/>
          <w:szCs w:val="21"/>
        </w:rPr>
        <w:t xml:space="preserve">a </w:t>
      </w:r>
      <w:r w:rsidRPr="00E145C7">
        <w:rPr>
          <w:rFonts w:ascii="Times New Roman" w:hAnsi="Times New Roman"/>
          <w:snapToGrid w:val="0"/>
          <w:kern w:val="0"/>
          <w:szCs w:val="21"/>
        </w:rPr>
        <w:t>Deriving Institute for the purpose of distributing</w:t>
      </w:r>
      <w:r w:rsidR="006C4288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to third parties</w:t>
      </w:r>
      <w:r w:rsidR="006C4288" w:rsidRPr="00E145C7">
        <w:rPr>
          <w:rFonts w:ascii="Times New Roman" w:hAnsi="Times New Roman"/>
          <w:snapToGrid w:val="0"/>
          <w:kern w:val="0"/>
          <w:szCs w:val="21"/>
        </w:rPr>
        <w:t xml:space="preserve"> exclusively for use in basic research.</w:t>
      </w:r>
    </w:p>
    <w:p w14:paraId="7409B616" w14:textId="77777777" w:rsidR="00044622" w:rsidRPr="00E145C7" w:rsidRDefault="005658A7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term “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Division</w:t>
      </w:r>
      <w:r w:rsidR="00F32BD9" w:rsidRPr="00E145C7">
        <w:rPr>
          <w:rFonts w:ascii="Times New Roman" w:hAnsi="Times New Roman"/>
          <w:snapToGrid w:val="0"/>
          <w:kern w:val="0"/>
          <w:szCs w:val="21"/>
        </w:rPr>
        <w:t xml:space="preserve">” shall mean any of the </w:t>
      </w:r>
      <w:r w:rsidR="00A943B4" w:rsidRPr="00E145C7">
        <w:rPr>
          <w:rFonts w:ascii="Times New Roman" w:hAnsi="Times New Roman"/>
          <w:snapToGrid w:val="0"/>
          <w:kern w:val="0"/>
          <w:szCs w:val="21"/>
        </w:rPr>
        <w:t xml:space="preserve">University’s </w:t>
      </w:r>
      <w:r w:rsidR="00F32BD9" w:rsidRPr="00E145C7">
        <w:rPr>
          <w:rFonts w:ascii="Times New Roman" w:hAnsi="Times New Roman"/>
          <w:snapToGrid w:val="0"/>
          <w:kern w:val="0"/>
          <w:szCs w:val="21"/>
        </w:rPr>
        <w:t>graduate schools, undergraduate schools/faculty, university hospitals, research institutes, joint-use facilities, national joint-use facilities</w:t>
      </w:r>
      <w:r w:rsidR="00A943B4" w:rsidRPr="00E145C7">
        <w:rPr>
          <w:rFonts w:ascii="Times New Roman" w:hAnsi="Times New Roman"/>
          <w:snapToGrid w:val="0"/>
          <w:kern w:val="0"/>
          <w:szCs w:val="21"/>
        </w:rPr>
        <w:t xml:space="preserve"> and other organizations equivalent thereto that utilize</w:t>
      </w:r>
      <w:r w:rsidR="00CA5D16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A943B4" w:rsidRPr="00E145C7">
        <w:rPr>
          <w:rFonts w:ascii="Times New Roman" w:hAnsi="Times New Roman"/>
          <w:snapToGrid w:val="0"/>
          <w:kern w:val="0"/>
          <w:szCs w:val="21"/>
        </w:rPr>
        <w:t xml:space="preserve"> Human ES Cells to carry out basic research.</w:t>
      </w:r>
    </w:p>
    <w:p w14:paraId="339B5AFC" w14:textId="77777777" w:rsidR="00312E44" w:rsidRPr="00E145C7" w:rsidRDefault="00CA5D16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term “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 xml:space="preserve">Utilizing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Clinical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Institute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” shall mean an institute that utilizes Human ES Cells </w:t>
      </w:r>
      <w:r w:rsidRPr="00E145C7">
        <w:rPr>
          <w:rFonts w:ascii="Times New Roman" w:hAnsi="Times New Roman"/>
          <w:snapToGrid w:val="0"/>
          <w:kern w:val="0"/>
          <w:szCs w:val="21"/>
        </w:rPr>
        <w:lastRenderedPageBreak/>
        <w:t>following procedures established for the utilization thereof for</w:t>
      </w:r>
      <w:r w:rsidR="00312E44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medical </w:t>
      </w:r>
      <w:r w:rsidR="00312E44" w:rsidRPr="00E145C7">
        <w:rPr>
          <w:rFonts w:ascii="Times New Roman" w:hAnsi="Times New Roman"/>
          <w:snapToGrid w:val="0"/>
          <w:kern w:val="0"/>
          <w:szCs w:val="21"/>
        </w:rPr>
        <w:t>purposes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(including clinical research and trials) </w:t>
      </w:r>
      <w:r w:rsidR="00312E44" w:rsidRPr="00E145C7">
        <w:rPr>
          <w:rFonts w:ascii="Times New Roman" w:hAnsi="Times New Roman"/>
          <w:snapToGrid w:val="0"/>
          <w:kern w:val="0"/>
          <w:szCs w:val="21"/>
        </w:rPr>
        <w:t>under applicable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laws and regulations. </w:t>
      </w:r>
      <w:r w:rsidR="00312E44" w:rsidRPr="00E145C7">
        <w:rPr>
          <w:rFonts w:ascii="Times New Roman" w:hAnsi="Times New Roman"/>
          <w:snapToGrid w:val="0"/>
          <w:kern w:val="0"/>
          <w:szCs w:val="21"/>
        </w:rPr>
        <w:t>However, this definition shall not apply to a</w:t>
      </w:r>
      <w:r w:rsidRPr="00E145C7">
        <w:rPr>
          <w:rFonts w:ascii="Times New Roman" w:hAnsi="Times New Roman"/>
          <w:snapToGrid w:val="0"/>
          <w:kern w:val="0"/>
          <w:szCs w:val="21"/>
        </w:rPr>
        <w:t>n</w:t>
      </w:r>
      <w:r w:rsidR="004E6362" w:rsidRPr="00E145C7">
        <w:rPr>
          <w:rFonts w:ascii="Times New Roman" w:hAnsi="Times New Roman"/>
          <w:snapToGrid w:val="0"/>
          <w:kern w:val="0"/>
          <w:szCs w:val="21"/>
        </w:rPr>
        <w:t>y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institute that utilizes </w:t>
      </w:r>
      <w:r w:rsidR="00BD5069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Pr="00E145C7">
        <w:rPr>
          <w:rFonts w:ascii="Times New Roman" w:hAnsi="Times New Roman"/>
          <w:snapToGrid w:val="0"/>
          <w:kern w:val="0"/>
          <w:szCs w:val="21"/>
        </w:rPr>
        <w:t>uman ES</w:t>
      </w:r>
      <w:r w:rsidR="00BD5069" w:rsidRPr="00E145C7">
        <w:rPr>
          <w:rFonts w:ascii="Times New Roman" w:hAnsi="Times New Roman"/>
          <w:snapToGrid w:val="0"/>
          <w:kern w:val="0"/>
          <w:szCs w:val="21"/>
        </w:rPr>
        <w:t xml:space="preserve"> Cells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312E44" w:rsidRPr="00E145C7">
        <w:rPr>
          <w:rFonts w:ascii="Times New Roman" w:hAnsi="Times New Roman"/>
          <w:snapToGrid w:val="0"/>
          <w:kern w:val="0"/>
          <w:szCs w:val="21"/>
        </w:rPr>
        <w:t>to carry out basic research.</w:t>
      </w:r>
    </w:p>
    <w:p w14:paraId="69FE4C16" w14:textId="77777777" w:rsidR="00312E44" w:rsidRPr="00E145C7" w:rsidRDefault="00312E44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term “Utilization Plan” shall mean a plan concerning the utilization of Human ES Cells by a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Division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5BB9E053" w14:textId="77777777" w:rsidR="00D47000" w:rsidRPr="00E145C7" w:rsidRDefault="00312E44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term “Utilization Director” shall mean a person responsible </w:t>
      </w:r>
      <w:r w:rsidR="00BD5069" w:rsidRPr="00E145C7">
        <w:rPr>
          <w:rFonts w:ascii="Times New Roman" w:hAnsi="Times New Roman"/>
          <w:snapToGrid w:val="0"/>
          <w:kern w:val="0"/>
          <w:szCs w:val="21"/>
        </w:rPr>
        <w:t xml:space="preserve">for overseeing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the utilization of Human ES Cells </w:t>
      </w:r>
      <w:r w:rsidR="00D47000" w:rsidRPr="00E145C7">
        <w:rPr>
          <w:rFonts w:ascii="Times New Roman" w:hAnsi="Times New Roman"/>
          <w:snapToGrid w:val="0"/>
          <w:kern w:val="0"/>
          <w:szCs w:val="21"/>
        </w:rPr>
        <w:t>by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Division</w:t>
      </w:r>
      <w:r w:rsidR="00D47000"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04DFC56B" w14:textId="77777777" w:rsidR="00044622" w:rsidRPr="00E145C7" w:rsidRDefault="00D47000" w:rsidP="0066359E">
      <w:pPr>
        <w:pStyle w:val="a8"/>
        <w:numPr>
          <w:ilvl w:val="0"/>
          <w:numId w:val="7"/>
        </w:numPr>
        <w:autoSpaceDE w:val="0"/>
        <w:autoSpaceDN w:val="0"/>
        <w:adjustRightInd w:val="0"/>
        <w:ind w:leftChars="0" w:left="426" w:hanging="426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term “Researcher” shall mean a person engaged in research utilizing Human ES Cells under the Utilization Plan, excluding Utilization Director</w:t>
      </w:r>
      <w:r w:rsidR="001A74AE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17A5579D" w14:textId="77777777" w:rsidR="00AF6764" w:rsidRPr="00E145C7" w:rsidRDefault="00AF6764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3D1EEF49" w14:textId="77777777" w:rsidR="00D47000" w:rsidRPr="00E145C7" w:rsidRDefault="00D47000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(</w:t>
      </w:r>
      <w:r w:rsidR="000B37C9" w:rsidRPr="00E145C7">
        <w:rPr>
          <w:rFonts w:ascii="Times New Roman" w:hAnsi="Times New Roman"/>
          <w:snapToGrid w:val="0"/>
          <w:kern w:val="0"/>
          <w:szCs w:val="21"/>
        </w:rPr>
        <w:t>Considerations for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Human ES C</w:t>
      </w:r>
      <w:r w:rsidRPr="00E145C7">
        <w:rPr>
          <w:rFonts w:ascii="Times New Roman" w:hAnsi="Times New Roman"/>
          <w:snapToGrid w:val="0"/>
          <w:kern w:val="0"/>
          <w:szCs w:val="21"/>
        </w:rPr>
        <w:t>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lls</w:t>
      </w:r>
      <w:r w:rsidRPr="00E145C7">
        <w:rPr>
          <w:rFonts w:ascii="Times New Roman" w:hAnsi="Times New Roman"/>
          <w:snapToGrid w:val="0"/>
          <w:kern w:val="0"/>
          <w:szCs w:val="21"/>
        </w:rPr>
        <w:t>)</w:t>
      </w:r>
    </w:p>
    <w:p w14:paraId="66CEA7C6" w14:textId="77777777" w:rsidR="00D47000" w:rsidRPr="00E145C7" w:rsidRDefault="00D47000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3:</w:t>
      </w:r>
    </w:p>
    <w:p w14:paraId="2107321F" w14:textId="77777777" w:rsidR="00D47000" w:rsidRPr="00E145C7" w:rsidRDefault="00D47000" w:rsidP="00D47000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Utilization Director</w:t>
      </w:r>
      <w:r w:rsidR="0031638F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and Researchers</w:t>
      </w:r>
      <w:r w:rsidR="0031638F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shall </w:t>
      </w:r>
      <w:r w:rsidR="00D338E3" w:rsidRPr="00E145C7">
        <w:rPr>
          <w:rFonts w:ascii="Times New Roman" w:hAnsi="Times New Roman"/>
          <w:snapToGrid w:val="0"/>
          <w:kern w:val="0"/>
          <w:szCs w:val="21"/>
        </w:rPr>
        <w:t xml:space="preserve">handle Human ES Cells with integrity and great care with recognition that </w:t>
      </w:r>
      <w:r w:rsidR="001A74AE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D338E3" w:rsidRPr="00E145C7">
        <w:rPr>
          <w:rFonts w:ascii="Times New Roman" w:hAnsi="Times New Roman"/>
          <w:snapToGrid w:val="0"/>
          <w:kern w:val="0"/>
          <w:szCs w:val="21"/>
        </w:rPr>
        <w:t xml:space="preserve">Derivation of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Human ES Cells </w:t>
      </w:r>
      <w:r w:rsidR="00D338E3" w:rsidRPr="00E145C7">
        <w:rPr>
          <w:rFonts w:ascii="Times New Roman" w:hAnsi="Times New Roman"/>
          <w:snapToGrid w:val="0"/>
          <w:kern w:val="0"/>
          <w:szCs w:val="21"/>
        </w:rPr>
        <w:t xml:space="preserve">requires destruction of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Human Embryos </w:t>
      </w:r>
      <w:r w:rsidR="00D338E3" w:rsidRPr="00E145C7">
        <w:rPr>
          <w:rFonts w:ascii="Times New Roman" w:hAnsi="Times New Roman"/>
          <w:snapToGrid w:val="0"/>
          <w:kern w:val="0"/>
          <w:szCs w:val="21"/>
        </w:rPr>
        <w:t xml:space="preserve">that are nascent human lives and </w:t>
      </w:r>
      <w:r w:rsidR="0052474D" w:rsidRPr="00E145C7">
        <w:rPr>
          <w:rFonts w:ascii="Times New Roman" w:hAnsi="Times New Roman"/>
          <w:snapToGrid w:val="0"/>
          <w:kern w:val="0"/>
          <w:szCs w:val="21"/>
        </w:rPr>
        <w:t>that have the potential to differentiate into any type of human cells.</w:t>
      </w:r>
    </w:p>
    <w:p w14:paraId="2C1A84E9" w14:textId="77777777" w:rsidR="00D47000" w:rsidRPr="00E145C7" w:rsidRDefault="00D47000" w:rsidP="00D47000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1069BA96" w14:textId="77777777" w:rsidR="0052474D" w:rsidRPr="00E145C7" w:rsidRDefault="0052474D" w:rsidP="00D47000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(</w:t>
      </w:r>
      <w:r w:rsidR="000B37C9" w:rsidRPr="00E145C7">
        <w:rPr>
          <w:rFonts w:ascii="Times New Roman" w:hAnsi="Times New Roman"/>
          <w:snapToGrid w:val="0"/>
          <w:kern w:val="0"/>
          <w:szCs w:val="21"/>
        </w:rPr>
        <w:t>Conditions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for Utilization)</w:t>
      </w:r>
    </w:p>
    <w:p w14:paraId="4327BB19" w14:textId="77777777" w:rsidR="0052474D" w:rsidRPr="00E145C7" w:rsidRDefault="0052474D" w:rsidP="00D47000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4:</w:t>
      </w:r>
    </w:p>
    <w:p w14:paraId="6641872B" w14:textId="77777777" w:rsidR="00044622" w:rsidRPr="00E145C7" w:rsidRDefault="0052474D" w:rsidP="0052474D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The Utilization of Human ES Cells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at the University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shall be allowed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only when the following </w:t>
      </w:r>
      <w:r w:rsidR="000D3417" w:rsidRPr="00E145C7">
        <w:rPr>
          <w:rFonts w:ascii="Times New Roman" w:hAnsi="Times New Roman"/>
          <w:snapToGrid w:val="0"/>
          <w:kern w:val="0"/>
          <w:szCs w:val="21"/>
        </w:rPr>
        <w:t>conditions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are met</w:t>
      </w:r>
      <w:r w:rsidR="001A74AE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7AEB7BB2" w14:textId="77777777" w:rsidR="00044622" w:rsidRPr="00E145C7" w:rsidRDefault="0052474D" w:rsidP="0052474D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Human ES Cells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0D3417" w:rsidRPr="00E145C7">
        <w:rPr>
          <w:rFonts w:ascii="Times New Roman" w:hAnsi="Times New Roman"/>
          <w:snapToGrid w:val="0"/>
          <w:kern w:val="0"/>
          <w:szCs w:val="21"/>
        </w:rPr>
        <w:t>shall be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utilized for basic research </w:t>
      </w:r>
      <w:r w:rsidR="00E762A8" w:rsidRPr="00E145C7">
        <w:rPr>
          <w:rFonts w:ascii="Times New Roman" w:hAnsi="Times New Roman"/>
          <w:snapToGrid w:val="0"/>
          <w:kern w:val="0"/>
          <w:szCs w:val="21"/>
        </w:rPr>
        <w:t>conducted for either of the following purposes</w:t>
      </w:r>
      <w:r w:rsidR="001A74AE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36F55E44" w14:textId="77777777" w:rsidR="0052474D" w:rsidRPr="00E145C7" w:rsidRDefault="00E762A8" w:rsidP="0052474D">
      <w:pPr>
        <w:pStyle w:val="a8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To clarify the </w:t>
      </w:r>
      <w:r w:rsidRPr="00E145C7">
        <w:rPr>
          <w:rFonts w:ascii="Times New Roman" w:hAnsi="Times New Roman"/>
          <w:snapToGrid w:val="0"/>
          <w:kern w:val="0"/>
          <w:szCs w:val="21"/>
        </w:rPr>
        <w:t>mechanisms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of human development, d</w:t>
      </w:r>
      <w:r w:rsidR="00716489" w:rsidRPr="00E145C7">
        <w:rPr>
          <w:rFonts w:ascii="Times New Roman" w:hAnsi="Times New Roman" w:hint="eastAsia"/>
          <w:snapToGrid w:val="0"/>
          <w:kern w:val="0"/>
          <w:szCs w:val="21"/>
        </w:rPr>
        <w:t>ifferentiation and regeneration</w:t>
      </w:r>
    </w:p>
    <w:p w14:paraId="7E2E2141" w14:textId="77777777" w:rsidR="00044622" w:rsidRPr="00E145C7" w:rsidRDefault="00716489" w:rsidP="0052474D">
      <w:pPr>
        <w:pStyle w:val="a8"/>
        <w:numPr>
          <w:ilvl w:val="0"/>
          <w:numId w:val="10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To develop a new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method for diagnosing, preventing or treating diseases or </w:t>
      </w:r>
      <w:r w:rsidR="001A74AE" w:rsidRPr="00E145C7">
        <w:rPr>
          <w:rFonts w:ascii="Times New Roman" w:hAnsi="Times New Roman"/>
          <w:snapToGrid w:val="0"/>
          <w:kern w:val="0"/>
          <w:szCs w:val="21"/>
        </w:rPr>
        <w:t xml:space="preserve">to </w:t>
      </w:r>
      <w:r w:rsidRPr="00E145C7">
        <w:rPr>
          <w:rFonts w:ascii="Times New Roman" w:hAnsi="Times New Roman"/>
          <w:snapToGrid w:val="0"/>
          <w:kern w:val="0"/>
          <w:szCs w:val="21"/>
        </w:rPr>
        <w:t>develop new medicines</w:t>
      </w:r>
    </w:p>
    <w:p w14:paraId="4ABEB08D" w14:textId="77777777" w:rsidR="0052474D" w:rsidRPr="00E145C7" w:rsidRDefault="00716489" w:rsidP="00716489">
      <w:pPr>
        <w:pStyle w:val="a8"/>
        <w:numPr>
          <w:ilvl w:val="0"/>
          <w:numId w:val="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Utilization of Human ES Cells in the abovementioned research </w:t>
      </w:r>
      <w:r w:rsidR="000D3417" w:rsidRPr="00E145C7">
        <w:rPr>
          <w:rFonts w:ascii="Times New Roman" w:hAnsi="Times New Roman"/>
          <w:snapToGrid w:val="0"/>
          <w:kern w:val="0"/>
          <w:szCs w:val="21"/>
        </w:rPr>
        <w:t>shall be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both scientifically </w:t>
      </w:r>
      <w:r w:rsidR="00C43E33" w:rsidRPr="00E145C7">
        <w:rPr>
          <w:rFonts w:ascii="Times New Roman" w:hAnsi="Times New Roman"/>
          <w:snapToGrid w:val="0"/>
          <w:kern w:val="0"/>
          <w:szCs w:val="21"/>
        </w:rPr>
        <w:t>rational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and necessary.</w:t>
      </w:r>
    </w:p>
    <w:p w14:paraId="1087E778" w14:textId="77777777" w:rsidR="00873DD0" w:rsidRPr="00E145C7" w:rsidRDefault="00C43E33" w:rsidP="00C66214">
      <w:pPr>
        <w:pStyle w:val="a8"/>
        <w:numPr>
          <w:ilvl w:val="0"/>
          <w:numId w:val="8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Human ES Cells 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>may</w:t>
      </w:r>
      <w:r w:rsidR="00C66214" w:rsidRPr="00E145C7">
        <w:rPr>
          <w:rFonts w:ascii="Times New Roman" w:hAnsi="Times New Roman"/>
          <w:snapToGrid w:val="0"/>
          <w:kern w:val="0"/>
          <w:szCs w:val="21"/>
        </w:rPr>
        <w:t xml:space="preserve"> be used</w:t>
      </w:r>
      <w:r w:rsidR="00873DD0" w:rsidRPr="00E145C7">
        <w:rPr>
          <w:rFonts w:ascii="Times New Roman" w:hAnsi="Times New Roman"/>
          <w:snapToGrid w:val="0"/>
          <w:kern w:val="0"/>
          <w:szCs w:val="21"/>
        </w:rPr>
        <w:t xml:space="preserve"> at the University</w:t>
      </w:r>
      <w:r w:rsidR="00C66214" w:rsidRPr="00E145C7">
        <w:rPr>
          <w:rFonts w:ascii="Times New Roman" w:hAnsi="Times New Roman"/>
          <w:snapToGrid w:val="0"/>
          <w:kern w:val="0"/>
          <w:szCs w:val="21"/>
        </w:rPr>
        <w:t xml:space="preserve"> only when the following conditions are met</w:t>
      </w:r>
      <w:r w:rsidR="001A74AE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48C79CB1" w14:textId="77777777" w:rsidR="00044622" w:rsidRPr="00E145C7" w:rsidRDefault="00C66214" w:rsidP="00C66214">
      <w:pPr>
        <w:pStyle w:val="a8"/>
        <w:numPr>
          <w:ilvl w:val="0"/>
          <w:numId w:val="1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Human ES Cells </w:t>
      </w:r>
      <w:r w:rsidR="00785635" w:rsidRPr="00E145C7">
        <w:rPr>
          <w:rFonts w:ascii="Times New Roman" w:hAnsi="Times New Roman"/>
          <w:snapToGrid w:val="0"/>
          <w:kern w:val="0"/>
          <w:szCs w:val="21"/>
        </w:rPr>
        <w:t xml:space="preserve">shall be </w:t>
      </w:r>
      <w:r w:rsidRPr="00E145C7">
        <w:rPr>
          <w:rFonts w:ascii="Times New Roman" w:hAnsi="Times New Roman"/>
          <w:snapToGrid w:val="0"/>
          <w:kern w:val="0"/>
          <w:szCs w:val="21"/>
        </w:rPr>
        <w:t>derived in accordance with t</w:t>
      </w:r>
      <w:r w:rsidR="00873DD0" w:rsidRPr="00E145C7">
        <w:rPr>
          <w:rFonts w:ascii="Times New Roman" w:hAnsi="Times New Roman"/>
          <w:snapToGrid w:val="0"/>
          <w:kern w:val="0"/>
          <w:szCs w:val="21"/>
        </w:rPr>
        <w:t>he</w:t>
      </w:r>
      <w:r w:rsidR="00C43E33" w:rsidRPr="00E145C7">
        <w:rPr>
          <w:rFonts w:ascii="Times New Roman" w:hAnsi="Times New Roman"/>
          <w:snapToGrid w:val="0"/>
          <w:kern w:val="0"/>
          <w:szCs w:val="21"/>
        </w:rPr>
        <w:t xml:space="preserve"> Guidelines on the Derivation of Human Embryonic Stem Cells (Public Notice of the Ministry of Education, Culture, Sports, Science and Technology and the Ministry of Health, Labour and Welfare No. 2 of 2014) (“Derivation Guidelines”)</w:t>
      </w:r>
      <w:r w:rsidR="00C53650" w:rsidRPr="00E145C7">
        <w:rPr>
          <w:rFonts w:ascii="Times New Roman" w:hAnsi="Times New Roman"/>
          <w:snapToGrid w:val="0"/>
          <w:kern w:val="0"/>
          <w:szCs w:val="21"/>
        </w:rPr>
        <w:t xml:space="preserve">. </w:t>
      </w:r>
      <w:r w:rsidR="0002087D" w:rsidRPr="00E145C7">
        <w:rPr>
          <w:rFonts w:ascii="Times New Roman" w:hAnsi="Times New Roman"/>
          <w:snapToGrid w:val="0"/>
          <w:kern w:val="0"/>
          <w:szCs w:val="21"/>
        </w:rPr>
        <w:t>(</w:t>
      </w:r>
      <w:r w:rsidR="00FE1351" w:rsidRPr="00E145C7">
        <w:rPr>
          <w:rFonts w:ascii="Times New Roman" w:hAnsi="Times New Roman"/>
          <w:snapToGrid w:val="0"/>
          <w:kern w:val="0"/>
          <w:szCs w:val="21"/>
        </w:rPr>
        <w:t xml:space="preserve">Human ES Cells 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>to be utilized</w:t>
      </w:r>
      <w:r w:rsidR="00FE1351" w:rsidRPr="00E145C7">
        <w:rPr>
          <w:rFonts w:ascii="Times New Roman" w:hAnsi="Times New Roman"/>
          <w:snapToGrid w:val="0"/>
          <w:kern w:val="0"/>
          <w:szCs w:val="21"/>
        </w:rPr>
        <w:t xml:space="preserve"> to produce Germ Cells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 xml:space="preserve"> shall meet the conditions specified in 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 xml:space="preserve">the Derivation Guidelines 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>including obtaining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43489E" w:rsidRPr="00E145C7">
        <w:rPr>
          <w:rFonts w:ascii="Times New Roman" w:hAnsi="Times New Roman"/>
          <w:snapToGrid w:val="0"/>
          <w:kern w:val="0"/>
          <w:szCs w:val="21"/>
        </w:rPr>
        <w:t>informed consent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43489E" w:rsidRPr="00E145C7">
        <w:rPr>
          <w:rFonts w:ascii="Times New Roman" w:hAnsi="Times New Roman"/>
          <w:snapToGrid w:val="0"/>
          <w:kern w:val="0"/>
          <w:szCs w:val="21"/>
        </w:rPr>
        <w:t xml:space="preserve">from the donor 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>thereof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  <w:r w:rsidR="0043489E" w:rsidRPr="00E145C7">
        <w:rPr>
          <w:rFonts w:ascii="Times New Roman" w:hAnsi="Times New Roman"/>
          <w:snapToGrid w:val="0"/>
          <w:kern w:val="0"/>
          <w:szCs w:val="21"/>
        </w:rPr>
        <w:t>)</w:t>
      </w:r>
    </w:p>
    <w:p w14:paraId="2CD311B0" w14:textId="77777777" w:rsidR="00044622" w:rsidRPr="00E145C7" w:rsidRDefault="00C775B0" w:rsidP="00C66214">
      <w:pPr>
        <w:pStyle w:val="a8"/>
        <w:numPr>
          <w:ilvl w:val="0"/>
          <w:numId w:val="1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When 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>utilizing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Human ES Cells derived in a foreign country, the </w:t>
      </w:r>
      <w:r w:rsidR="0067425F" w:rsidRPr="00E145C7">
        <w:rPr>
          <w:rFonts w:ascii="Times New Roman" w:hAnsi="Times New Roman"/>
          <w:snapToGrid w:val="0"/>
          <w:kern w:val="0"/>
          <w:szCs w:val="21"/>
        </w:rPr>
        <w:t>c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ells </w:t>
      </w:r>
      <w:r w:rsidR="00785635" w:rsidRPr="00E145C7">
        <w:rPr>
          <w:rFonts w:ascii="Times New Roman" w:hAnsi="Times New Roman"/>
          <w:snapToGrid w:val="0"/>
          <w:kern w:val="0"/>
          <w:szCs w:val="21"/>
        </w:rPr>
        <w:t>shall be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1A74AE" w:rsidRPr="00E145C7">
        <w:rPr>
          <w:rFonts w:ascii="Times New Roman" w:hAnsi="Times New Roman"/>
          <w:snapToGrid w:val="0"/>
          <w:kern w:val="0"/>
          <w:szCs w:val="21"/>
        </w:rPr>
        <w:t xml:space="preserve">those 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>recognized as having been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derived in accordance with </w:t>
      </w:r>
      <w:r w:rsidR="00633BB0" w:rsidRPr="00E145C7">
        <w:rPr>
          <w:rFonts w:ascii="Times New Roman" w:hAnsi="Times New Roman"/>
          <w:snapToGrid w:val="0"/>
          <w:kern w:val="0"/>
          <w:szCs w:val="21"/>
        </w:rPr>
        <w:t xml:space="preserve">guidelines equivalent to </w:t>
      </w:r>
      <w:r w:rsidR="00FE1351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FE1351" w:rsidRPr="00E145C7">
        <w:rPr>
          <w:rFonts w:ascii="Times New Roman" w:hAnsi="Times New Roman"/>
          <w:snapToGrid w:val="0"/>
          <w:kern w:val="0"/>
          <w:szCs w:val="21"/>
        </w:rPr>
        <w:lastRenderedPageBreak/>
        <w:t>Derivation Guidelines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. 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 xml:space="preserve">When 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 xml:space="preserve">utilizing 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>Human ES Cells derived in a foreign country</w:t>
      </w:r>
      <w:r w:rsidR="00633BB0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>t</w:t>
      </w:r>
      <w:r w:rsidR="00633BB0" w:rsidRPr="00E145C7">
        <w:rPr>
          <w:rFonts w:ascii="Times New Roman" w:hAnsi="Times New Roman"/>
          <w:snapToGrid w:val="0"/>
          <w:kern w:val="0"/>
          <w:szCs w:val="21"/>
        </w:rPr>
        <w:t xml:space="preserve">o produce Germ Cells, 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67425F" w:rsidRPr="00E145C7">
        <w:rPr>
          <w:rFonts w:ascii="Times New Roman" w:hAnsi="Times New Roman"/>
          <w:snapToGrid w:val="0"/>
          <w:kern w:val="0"/>
          <w:szCs w:val="21"/>
        </w:rPr>
        <w:t>c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 xml:space="preserve">ells </w:t>
      </w:r>
      <w:r w:rsidR="00785635" w:rsidRPr="00E145C7">
        <w:rPr>
          <w:rFonts w:ascii="Times New Roman" w:hAnsi="Times New Roman"/>
          <w:snapToGrid w:val="0"/>
          <w:kern w:val="0"/>
          <w:szCs w:val="21"/>
        </w:rPr>
        <w:t>shall be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1A74AE" w:rsidRPr="00E145C7">
        <w:rPr>
          <w:rFonts w:ascii="Times New Roman" w:hAnsi="Times New Roman"/>
          <w:snapToGrid w:val="0"/>
          <w:kern w:val="0"/>
          <w:szCs w:val="21"/>
        </w:rPr>
        <w:t xml:space="preserve">those 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>recognized as having been derived in accordance with guidelines equivalent to the Derivation Guidelines</w:t>
      </w:r>
      <w:r w:rsidR="0093522E" w:rsidRPr="00E145C7">
        <w:rPr>
          <w:rFonts w:ascii="Times New Roman" w:hAnsi="Times New Roman"/>
          <w:snapToGrid w:val="0"/>
          <w:kern w:val="0"/>
          <w:szCs w:val="21"/>
        </w:rPr>
        <w:t>,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 xml:space="preserve"> and </w:t>
      </w:r>
      <w:r w:rsidR="0093522E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FE71E9" w:rsidRPr="00E145C7">
        <w:rPr>
          <w:rFonts w:ascii="Times New Roman" w:hAnsi="Times New Roman"/>
          <w:snapToGrid w:val="0"/>
          <w:kern w:val="0"/>
          <w:szCs w:val="21"/>
        </w:rPr>
        <w:t xml:space="preserve">utilization of Human ES Cells to produce Germ Cells </w:t>
      </w:r>
      <w:r w:rsidR="008A1735" w:rsidRPr="00E145C7">
        <w:rPr>
          <w:rFonts w:ascii="Times New Roman" w:hAnsi="Times New Roman"/>
          <w:snapToGrid w:val="0"/>
          <w:kern w:val="0"/>
          <w:szCs w:val="21"/>
        </w:rPr>
        <w:t xml:space="preserve">shall </w:t>
      </w:r>
      <w:r w:rsidR="00FE71E9" w:rsidRPr="00E145C7">
        <w:rPr>
          <w:rFonts w:ascii="Times New Roman" w:hAnsi="Times New Roman"/>
          <w:snapToGrid w:val="0"/>
          <w:kern w:val="0"/>
          <w:szCs w:val="21"/>
        </w:rPr>
        <w:t xml:space="preserve">not </w:t>
      </w:r>
      <w:r w:rsidR="008A1735" w:rsidRPr="00E145C7">
        <w:rPr>
          <w:rFonts w:ascii="Times New Roman" w:hAnsi="Times New Roman"/>
          <w:snapToGrid w:val="0"/>
          <w:kern w:val="0"/>
          <w:szCs w:val="21"/>
        </w:rPr>
        <w:t xml:space="preserve">be </w:t>
      </w:r>
      <w:r w:rsidR="00FE71E9" w:rsidRPr="00E145C7">
        <w:rPr>
          <w:rFonts w:ascii="Times New Roman" w:hAnsi="Times New Roman"/>
          <w:snapToGrid w:val="0"/>
          <w:kern w:val="0"/>
          <w:szCs w:val="21"/>
        </w:rPr>
        <w:t xml:space="preserve">prohibited </w:t>
      </w:r>
      <w:r w:rsidR="008A1735" w:rsidRPr="00E145C7">
        <w:rPr>
          <w:rFonts w:ascii="Times New Roman" w:hAnsi="Times New Roman"/>
          <w:snapToGrid w:val="0"/>
          <w:kern w:val="0"/>
          <w:szCs w:val="21"/>
        </w:rPr>
        <w:t xml:space="preserve">under </w:t>
      </w:r>
      <w:r w:rsidR="00785635" w:rsidRPr="00E145C7">
        <w:rPr>
          <w:rFonts w:ascii="Times New Roman" w:hAnsi="Times New Roman"/>
          <w:snapToGrid w:val="0"/>
          <w:kern w:val="0"/>
          <w:szCs w:val="21"/>
        </w:rPr>
        <w:t>any of the</w:t>
      </w:r>
      <w:r w:rsidR="00FE71E9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>applicable laws, regulations,</w:t>
      </w:r>
      <w:r w:rsidR="00785635" w:rsidRPr="00E145C7">
        <w:rPr>
          <w:rFonts w:ascii="Times New Roman" w:hAnsi="Times New Roman"/>
          <w:snapToGrid w:val="0"/>
          <w:kern w:val="0"/>
          <w:szCs w:val="21"/>
        </w:rPr>
        <w:t xml:space="preserve"> g</w:t>
      </w:r>
      <w:r w:rsidR="001F1A30" w:rsidRPr="00E145C7">
        <w:rPr>
          <w:rFonts w:ascii="Times New Roman" w:hAnsi="Times New Roman"/>
          <w:snapToGrid w:val="0"/>
          <w:kern w:val="0"/>
          <w:szCs w:val="21"/>
        </w:rPr>
        <w:t>uidelines</w:t>
      </w:r>
      <w:r w:rsidR="00846F73" w:rsidRPr="00E145C7">
        <w:rPr>
          <w:rFonts w:ascii="Times New Roman" w:hAnsi="Times New Roman"/>
          <w:snapToGrid w:val="0"/>
          <w:kern w:val="0"/>
          <w:szCs w:val="21"/>
        </w:rPr>
        <w:t xml:space="preserve"> equivalent thereto</w:t>
      </w:r>
      <w:r w:rsidR="00785635" w:rsidRPr="00E145C7">
        <w:rPr>
          <w:rFonts w:ascii="Times New Roman" w:hAnsi="Times New Roman"/>
          <w:snapToGrid w:val="0"/>
          <w:kern w:val="0"/>
          <w:szCs w:val="21"/>
        </w:rPr>
        <w:t xml:space="preserve"> and/or conditions for provision of Human ES Cells in effect in th</w:t>
      </w:r>
      <w:r w:rsidR="008A1735" w:rsidRPr="00E145C7">
        <w:rPr>
          <w:rFonts w:ascii="Times New Roman" w:hAnsi="Times New Roman"/>
          <w:snapToGrid w:val="0"/>
          <w:kern w:val="0"/>
          <w:szCs w:val="21"/>
        </w:rPr>
        <w:t>at</w:t>
      </w:r>
      <w:r w:rsidR="00785635" w:rsidRPr="00E145C7">
        <w:rPr>
          <w:rFonts w:ascii="Times New Roman" w:hAnsi="Times New Roman"/>
          <w:snapToGrid w:val="0"/>
          <w:kern w:val="0"/>
          <w:szCs w:val="21"/>
        </w:rPr>
        <w:t xml:space="preserve"> country.</w:t>
      </w:r>
    </w:p>
    <w:p w14:paraId="385A492E" w14:textId="77777777" w:rsidR="0037122F" w:rsidRPr="00E145C7" w:rsidRDefault="0037122F" w:rsidP="0067425F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7AB6450C" w14:textId="77777777" w:rsidR="00B1455B" w:rsidRPr="00E145C7" w:rsidRDefault="00B1455B" w:rsidP="00B1455B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(Prohibition)</w:t>
      </w:r>
    </w:p>
    <w:p w14:paraId="3D83C74F" w14:textId="77777777" w:rsidR="00F54D6C" w:rsidRPr="00E145C7" w:rsidRDefault="00F54D6C" w:rsidP="00B1455B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Article 5:</w:t>
      </w:r>
    </w:p>
    <w:p w14:paraId="0381F58C" w14:textId="77777777" w:rsidR="00F54D6C" w:rsidRPr="00E145C7" w:rsidRDefault="00F54D6C" w:rsidP="00B1455B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Utilization Director</w:t>
      </w:r>
      <w:r w:rsidR="0031638F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and </w:t>
      </w:r>
      <w:r w:rsidR="0031638F" w:rsidRPr="00E145C7">
        <w:rPr>
          <w:rFonts w:ascii="Times New Roman" w:hAnsi="Times New Roman"/>
          <w:snapToGrid w:val="0"/>
          <w:kern w:val="0"/>
          <w:szCs w:val="21"/>
        </w:rPr>
        <w:t>Researchers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shall not </w:t>
      </w:r>
      <w:r w:rsidR="00CA3841" w:rsidRPr="00E145C7">
        <w:rPr>
          <w:rFonts w:ascii="Times New Roman" w:hAnsi="Times New Roman"/>
          <w:snapToGrid w:val="0"/>
          <w:kern w:val="0"/>
          <w:szCs w:val="21"/>
        </w:rPr>
        <w:t>engage in any of the following acts</w:t>
      </w:r>
      <w:r w:rsidR="00D76944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2BB5B927" w14:textId="1B234B9D" w:rsidR="00044622" w:rsidRPr="00E145C7" w:rsidRDefault="00D76944" w:rsidP="00CA3841">
      <w:pPr>
        <w:pStyle w:val="a8"/>
        <w:numPr>
          <w:ilvl w:val="0"/>
          <w:numId w:val="13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Creating </w:t>
      </w:r>
      <w:r w:rsidR="00CA3841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an individual </w:t>
      </w:r>
      <w:r w:rsidR="00CA3841" w:rsidRPr="00E145C7">
        <w:rPr>
          <w:rFonts w:ascii="Times New Roman" w:hAnsi="Times New Roman"/>
          <w:snapToGrid w:val="0"/>
          <w:kern w:val="0"/>
          <w:szCs w:val="21"/>
        </w:rPr>
        <w:t xml:space="preserve">by transplanting an </w:t>
      </w:r>
      <w:r w:rsidR="00A950F6" w:rsidRPr="00E145C7">
        <w:rPr>
          <w:rFonts w:ascii="Times New Roman" w:hAnsi="Times New Roman"/>
          <w:snapToGrid w:val="0"/>
          <w:kern w:val="0"/>
          <w:szCs w:val="21"/>
        </w:rPr>
        <w:t>E</w:t>
      </w:r>
      <w:r w:rsidR="00CA3841" w:rsidRPr="00E145C7">
        <w:rPr>
          <w:rFonts w:ascii="Times New Roman" w:hAnsi="Times New Roman"/>
          <w:snapToGrid w:val="0"/>
          <w:kern w:val="0"/>
          <w:szCs w:val="21"/>
        </w:rPr>
        <w:t xml:space="preserve">mbryo produced by utilizing Human ES Cells into a human or animal uterus or by any other </w:t>
      </w:r>
      <w:r w:rsidR="00E8312F" w:rsidRPr="00E145C7">
        <w:rPr>
          <w:rFonts w:ascii="Times New Roman" w:hAnsi="Times New Roman"/>
          <w:snapToGrid w:val="0"/>
          <w:kern w:val="0"/>
          <w:szCs w:val="21"/>
        </w:rPr>
        <w:t>means</w:t>
      </w:r>
      <w:r w:rsidR="00CA3841"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758CD6F8" w14:textId="77777777" w:rsidR="00CA3841" w:rsidRPr="00E145C7" w:rsidRDefault="00D76944" w:rsidP="00CA3841">
      <w:pPr>
        <w:pStyle w:val="a8"/>
        <w:numPr>
          <w:ilvl w:val="0"/>
          <w:numId w:val="13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I</w:t>
      </w:r>
      <w:r w:rsidR="00B436A4" w:rsidRPr="00E145C7">
        <w:rPr>
          <w:rFonts w:ascii="Times New Roman" w:hAnsi="Times New Roman" w:hint="eastAsia"/>
          <w:snapToGrid w:val="0"/>
          <w:kern w:val="0"/>
          <w:szCs w:val="21"/>
        </w:rPr>
        <w:t>ntroduc</w:t>
      </w:r>
      <w:r w:rsidRPr="00E145C7">
        <w:rPr>
          <w:rFonts w:ascii="Times New Roman" w:hAnsi="Times New Roman"/>
          <w:snapToGrid w:val="0"/>
          <w:kern w:val="0"/>
          <w:szCs w:val="21"/>
        </w:rPr>
        <w:t>ing</w:t>
      </w:r>
      <w:r w:rsidR="00B436A4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Human ES Cells into a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="00B436A4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uman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E</w:t>
      </w:r>
      <w:r w:rsidR="00B436A4" w:rsidRPr="00E145C7">
        <w:rPr>
          <w:rFonts w:ascii="Times New Roman" w:hAnsi="Times New Roman" w:hint="eastAsia"/>
          <w:snapToGrid w:val="0"/>
          <w:kern w:val="0"/>
          <w:szCs w:val="21"/>
        </w:rPr>
        <w:t>mbryo.</w:t>
      </w:r>
    </w:p>
    <w:p w14:paraId="371FE513" w14:textId="77777777" w:rsidR="00044622" w:rsidRPr="00E145C7" w:rsidRDefault="00D76944" w:rsidP="00CA3841">
      <w:pPr>
        <w:pStyle w:val="a8"/>
        <w:numPr>
          <w:ilvl w:val="0"/>
          <w:numId w:val="13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I</w:t>
      </w:r>
      <w:r w:rsidR="00B436A4" w:rsidRPr="00E145C7">
        <w:rPr>
          <w:rFonts w:ascii="Times New Roman" w:hAnsi="Times New Roman" w:hint="eastAsia"/>
          <w:snapToGrid w:val="0"/>
          <w:kern w:val="0"/>
          <w:szCs w:val="21"/>
        </w:rPr>
        <w:t>ntroduc</w:t>
      </w:r>
      <w:r w:rsidRPr="00E145C7">
        <w:rPr>
          <w:rFonts w:ascii="Times New Roman" w:hAnsi="Times New Roman"/>
          <w:snapToGrid w:val="0"/>
          <w:kern w:val="0"/>
          <w:szCs w:val="21"/>
        </w:rPr>
        <w:t>ing</w:t>
      </w:r>
      <w:r w:rsidR="00B436A4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Human ES Cells into a human</w:t>
      </w:r>
      <w:r w:rsidR="00B436A4" w:rsidRPr="00E145C7">
        <w:rPr>
          <w:rFonts w:ascii="Times New Roman" w:hAnsi="Times New Roman"/>
          <w:snapToGrid w:val="0"/>
          <w:kern w:val="0"/>
          <w:szCs w:val="21"/>
        </w:rPr>
        <w:t xml:space="preserve"> fetus.</w:t>
      </w:r>
    </w:p>
    <w:p w14:paraId="5DA3E2D7" w14:textId="77777777" w:rsidR="00B436A4" w:rsidRPr="00E145C7" w:rsidRDefault="00D76944" w:rsidP="00CA3841">
      <w:pPr>
        <w:pStyle w:val="a8"/>
        <w:numPr>
          <w:ilvl w:val="0"/>
          <w:numId w:val="13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Creating </w:t>
      </w:r>
      <w:r w:rsidR="00B436A4" w:rsidRPr="00E145C7">
        <w:rPr>
          <w:rFonts w:ascii="Times New Roman" w:hAnsi="Times New Roman"/>
          <w:snapToGrid w:val="0"/>
          <w:kern w:val="0"/>
          <w:szCs w:val="21"/>
        </w:rPr>
        <w:t xml:space="preserve">a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="00B436A4" w:rsidRPr="00E145C7">
        <w:rPr>
          <w:rFonts w:ascii="Times New Roman" w:hAnsi="Times New Roman"/>
          <w:snapToGrid w:val="0"/>
          <w:kern w:val="0"/>
          <w:szCs w:val="21"/>
        </w:rPr>
        <w:t>uman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 xml:space="preserve"> E</w:t>
      </w:r>
      <w:r w:rsidR="00B436A4" w:rsidRPr="00E145C7">
        <w:rPr>
          <w:rFonts w:ascii="Times New Roman" w:hAnsi="Times New Roman"/>
          <w:snapToGrid w:val="0"/>
          <w:kern w:val="0"/>
          <w:szCs w:val="21"/>
        </w:rPr>
        <w:t>mbryo using Germ Cells produced from Human ES Cells.</w:t>
      </w:r>
    </w:p>
    <w:p w14:paraId="7342433F" w14:textId="77777777" w:rsidR="00B436A4" w:rsidRPr="00E145C7" w:rsidRDefault="00B436A4" w:rsidP="00B1455B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501AAC5D" w14:textId="77777777" w:rsidR="00B436A4" w:rsidRPr="00E145C7" w:rsidRDefault="00B436A4" w:rsidP="00F54D6C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(Distribution of Human ES Cells)</w:t>
      </w:r>
    </w:p>
    <w:p w14:paraId="2A535BF4" w14:textId="77777777" w:rsidR="00F54D6C" w:rsidRPr="00E145C7" w:rsidRDefault="00F54D6C" w:rsidP="00F54D6C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6:</w:t>
      </w:r>
    </w:p>
    <w:p w14:paraId="5AFB7642" w14:textId="77777777" w:rsidR="00044622" w:rsidRPr="00E145C7" w:rsidRDefault="00B436A4" w:rsidP="00F54D6C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At the University, </w:t>
      </w:r>
      <w:r w:rsidR="0067425F" w:rsidRPr="00E145C7">
        <w:rPr>
          <w:rFonts w:ascii="Times New Roman" w:hAnsi="Times New Roman"/>
          <w:snapToGrid w:val="0"/>
          <w:kern w:val="0"/>
          <w:szCs w:val="21"/>
        </w:rPr>
        <w:t xml:space="preserve">distribution and transfer of </w:t>
      </w:r>
      <w:r w:rsidR="00F54D6C" w:rsidRPr="00E145C7">
        <w:rPr>
          <w:rFonts w:ascii="Times New Roman" w:hAnsi="Times New Roman"/>
          <w:snapToGrid w:val="0"/>
          <w:kern w:val="0"/>
          <w:szCs w:val="21"/>
        </w:rPr>
        <w:t xml:space="preserve">Human ES Cells </w:t>
      </w:r>
      <w:r w:rsidR="0067425F" w:rsidRPr="00E145C7">
        <w:rPr>
          <w:rFonts w:ascii="Times New Roman" w:hAnsi="Times New Roman"/>
          <w:snapToGrid w:val="0"/>
          <w:kern w:val="0"/>
          <w:szCs w:val="21"/>
        </w:rPr>
        <w:t xml:space="preserve">shall not be allowed, </w:t>
      </w:r>
      <w:r w:rsidR="00C7213B" w:rsidRPr="00E145C7">
        <w:rPr>
          <w:rFonts w:ascii="Times New Roman" w:hAnsi="Times New Roman"/>
          <w:snapToGrid w:val="0"/>
          <w:kern w:val="0"/>
          <w:szCs w:val="21"/>
        </w:rPr>
        <w:t>provided</w:t>
      </w:r>
      <w:r w:rsidR="00172336" w:rsidRPr="00E145C7">
        <w:rPr>
          <w:rFonts w:ascii="Times New Roman" w:hAnsi="Times New Roman" w:hint="eastAsia"/>
          <w:snapToGrid w:val="0"/>
          <w:kern w:val="0"/>
          <w:szCs w:val="21"/>
        </w:rPr>
        <w:t>,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 xml:space="preserve"> however</w:t>
      </w:r>
      <w:r w:rsidR="00C7213B" w:rsidRPr="00E145C7">
        <w:rPr>
          <w:rFonts w:ascii="Times New Roman" w:hAnsi="Times New Roman"/>
          <w:snapToGrid w:val="0"/>
          <w:kern w:val="0"/>
          <w:szCs w:val="21"/>
        </w:rPr>
        <w:t xml:space="preserve"> that this shall not apply to </w:t>
      </w:r>
      <w:r w:rsidR="001D039F" w:rsidRPr="00E145C7">
        <w:rPr>
          <w:rFonts w:ascii="Times New Roman" w:hAnsi="Times New Roman"/>
          <w:snapToGrid w:val="0"/>
          <w:kern w:val="0"/>
          <w:szCs w:val="21"/>
        </w:rPr>
        <w:t xml:space="preserve">Human ES Cells processed by introducing genes or by any other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means</w:t>
      </w:r>
      <w:r w:rsidR="001D039F" w:rsidRPr="00E145C7">
        <w:rPr>
          <w:rFonts w:ascii="Times New Roman" w:hAnsi="Times New Roman"/>
          <w:snapToGrid w:val="0"/>
          <w:kern w:val="0"/>
          <w:szCs w:val="21"/>
        </w:rPr>
        <w:t xml:space="preserve"> and</w:t>
      </w:r>
      <w:r w:rsidR="00C7213B" w:rsidRPr="00E145C7">
        <w:rPr>
          <w:rFonts w:ascii="Times New Roman" w:hAnsi="Times New Roman"/>
          <w:snapToGrid w:val="0"/>
          <w:kern w:val="0"/>
          <w:szCs w:val="21"/>
        </w:rPr>
        <w:t xml:space="preserve"> to the case prescribed in Article 7 below.</w:t>
      </w:r>
    </w:p>
    <w:p w14:paraId="7BF49AEA" w14:textId="77777777" w:rsidR="001D039F" w:rsidRPr="00E145C7" w:rsidRDefault="001D039F" w:rsidP="00F54D6C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71E7F426" w14:textId="77777777" w:rsidR="001D039F" w:rsidRPr="00E145C7" w:rsidRDefault="00C7213B" w:rsidP="001D039F">
      <w:pPr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(Distribution of Human ES Cells to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 xml:space="preserve">Utilizing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Clinical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Institute</w:t>
      </w:r>
      <w:r w:rsidRPr="00E145C7">
        <w:rPr>
          <w:rFonts w:ascii="Times New Roman" w:hAnsi="Times New Roman"/>
          <w:snapToGrid w:val="0"/>
          <w:kern w:val="0"/>
          <w:szCs w:val="21"/>
        </w:rPr>
        <w:t>)</w:t>
      </w:r>
    </w:p>
    <w:p w14:paraId="6A8E3A6E" w14:textId="77777777" w:rsidR="00F54D6C" w:rsidRPr="00E145C7" w:rsidRDefault="00C7213B" w:rsidP="0082702B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Article 7:</w:t>
      </w:r>
    </w:p>
    <w:p w14:paraId="6D648C10" w14:textId="77777777" w:rsidR="00044622" w:rsidRPr="00E145C7" w:rsidRDefault="00C7213B" w:rsidP="001679C3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Human ES Cells 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may be distributed to </w:t>
      </w:r>
      <w:r w:rsidR="000F54C4" w:rsidRPr="00E145C7">
        <w:rPr>
          <w:rFonts w:ascii="Times New Roman" w:hAnsi="Times New Roman"/>
          <w:snapToGrid w:val="0"/>
          <w:kern w:val="0"/>
          <w:szCs w:val="21"/>
        </w:rPr>
        <w:t xml:space="preserve">a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Clinical Institute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 only when </w:t>
      </w:r>
      <w:r w:rsidR="004E6362" w:rsidRPr="00E145C7">
        <w:rPr>
          <w:rFonts w:ascii="Times New Roman" w:hAnsi="Times New Roman"/>
          <w:snapToGrid w:val="0"/>
          <w:kern w:val="0"/>
          <w:szCs w:val="21"/>
        </w:rPr>
        <w:t>said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 Human ES Cells are not </w:t>
      </w:r>
      <w:r w:rsidR="004E6362" w:rsidRPr="00E145C7">
        <w:rPr>
          <w:rFonts w:ascii="Times New Roman" w:hAnsi="Times New Roman"/>
          <w:snapToGrid w:val="0"/>
          <w:kern w:val="0"/>
          <w:szCs w:val="21"/>
        </w:rPr>
        <w:t xml:space="preserve">the ones 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distributed by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a</w:t>
      </w:r>
      <w:r w:rsidR="004E6362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Distributing Institute and the following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conditions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 are met</w:t>
      </w:r>
      <w:r w:rsidR="000F54C4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455E368D" w14:textId="77777777" w:rsidR="001679C3" w:rsidRPr="00E145C7" w:rsidRDefault="0047790A" w:rsidP="001679C3">
      <w:pPr>
        <w:pStyle w:val="a8"/>
        <w:numPr>
          <w:ilvl w:val="0"/>
          <w:numId w:val="1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 xml:space="preserve">Utilizing Division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shall enter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 into </w:t>
      </w:r>
      <w:r w:rsidR="004E6362" w:rsidRPr="00E145C7">
        <w:rPr>
          <w:rFonts w:ascii="Times New Roman" w:hAnsi="Times New Roman"/>
          <w:snapToGrid w:val="0"/>
          <w:kern w:val="0"/>
          <w:szCs w:val="21"/>
        </w:rPr>
        <w:t>an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 agreement </w:t>
      </w:r>
      <w:r w:rsidR="004E6362" w:rsidRPr="00E145C7">
        <w:rPr>
          <w:rFonts w:ascii="Times New Roman" w:hAnsi="Times New Roman"/>
          <w:snapToGrid w:val="0"/>
          <w:kern w:val="0"/>
          <w:szCs w:val="21"/>
        </w:rPr>
        <w:t xml:space="preserve">in writing 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with 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Clinical Institute</w:t>
      </w:r>
      <w:r w:rsidR="001679C3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that stipulates:</w:t>
      </w:r>
    </w:p>
    <w:p w14:paraId="4A5F9910" w14:textId="1EDBD874" w:rsidR="0047790A" w:rsidRPr="00E145C7" w:rsidRDefault="0047790A" w:rsidP="0047790A">
      <w:pPr>
        <w:pStyle w:val="a8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The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 </w:t>
      </w:r>
      <w:r w:rsidR="009D2FBD" w:rsidRPr="00E145C7">
        <w:rPr>
          <w:rFonts w:ascii="Times New Roman" w:hAnsi="Times New Roman"/>
          <w:snapToGrid w:val="0"/>
          <w:kern w:val="0"/>
          <w:szCs w:val="21"/>
        </w:rPr>
        <w:t>be prohibited from: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creat</w:t>
      </w:r>
      <w:r w:rsidR="009D2FBD" w:rsidRPr="00E145C7">
        <w:rPr>
          <w:rFonts w:ascii="Times New Roman" w:hAnsi="Times New Roman"/>
          <w:snapToGrid w:val="0"/>
          <w:kern w:val="0"/>
          <w:szCs w:val="21"/>
        </w:rPr>
        <w:t>ing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an individual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by transplanting an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mbryo produced by utilizing Human ES Cells into a human or animal uterus or by any other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means</w:t>
      </w:r>
      <w:r w:rsidR="009D2FBD" w:rsidRPr="00E145C7">
        <w:rPr>
          <w:rFonts w:ascii="Times New Roman" w:hAnsi="Times New Roman"/>
          <w:snapToGrid w:val="0"/>
          <w:kern w:val="0"/>
          <w:szCs w:val="21"/>
        </w:rPr>
        <w:t>;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introduc</w:t>
      </w:r>
      <w:r w:rsidR="009D2FBD" w:rsidRPr="00E145C7">
        <w:rPr>
          <w:rFonts w:ascii="Times New Roman" w:hAnsi="Times New Roman"/>
          <w:snapToGrid w:val="0"/>
          <w:kern w:val="0"/>
          <w:szCs w:val="21"/>
        </w:rPr>
        <w:t>ing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Human ES Cells into a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uman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mbryo or </w:t>
      </w:r>
      <w:r w:rsidR="00F27393" w:rsidRPr="00E145C7">
        <w:rPr>
          <w:rFonts w:ascii="Times New Roman" w:hAnsi="Times New Roman"/>
          <w:snapToGrid w:val="0"/>
          <w:kern w:val="0"/>
          <w:szCs w:val="21"/>
        </w:rPr>
        <w:t xml:space="preserve">human </w:t>
      </w:r>
      <w:r w:rsidRPr="00E145C7">
        <w:rPr>
          <w:rFonts w:ascii="Times New Roman" w:hAnsi="Times New Roman"/>
          <w:snapToGrid w:val="0"/>
          <w:kern w:val="0"/>
          <w:szCs w:val="21"/>
        </w:rPr>
        <w:t>fetus</w:t>
      </w:r>
      <w:r w:rsidR="009D2FBD" w:rsidRPr="00E145C7">
        <w:rPr>
          <w:rFonts w:ascii="Times New Roman" w:hAnsi="Times New Roman"/>
          <w:snapToGrid w:val="0"/>
          <w:kern w:val="0"/>
          <w:szCs w:val="21"/>
        </w:rPr>
        <w:t>;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F27393" w:rsidRPr="00E145C7">
        <w:rPr>
          <w:rFonts w:ascii="Times New Roman" w:hAnsi="Times New Roman"/>
          <w:snapToGrid w:val="0"/>
          <w:kern w:val="0"/>
          <w:szCs w:val="21"/>
        </w:rPr>
        <w:t xml:space="preserve">and </w:t>
      </w:r>
      <w:r w:rsidR="00A33B18" w:rsidRPr="00E145C7">
        <w:rPr>
          <w:rFonts w:ascii="Times New Roman" w:hAnsi="Times New Roman" w:hint="eastAsia"/>
          <w:snapToGrid w:val="0"/>
          <w:kern w:val="0"/>
          <w:szCs w:val="21"/>
        </w:rPr>
        <w:t>creating</w:t>
      </w:r>
      <w:r w:rsidR="001B0F95" w:rsidRPr="00E145C7">
        <w:rPr>
          <w:rFonts w:ascii="Times New Roman" w:hAnsi="Times New Roman"/>
          <w:snapToGrid w:val="0"/>
          <w:kern w:val="0"/>
          <w:szCs w:val="21"/>
        </w:rPr>
        <w:t xml:space="preserve"> Germ Cells from Human ES Cells</w:t>
      </w:r>
      <w:r w:rsidR="00F27393"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507FCC7C" w14:textId="77777777" w:rsidR="00F27393" w:rsidRPr="00E145C7" w:rsidRDefault="00F27393" w:rsidP="0047790A">
      <w:pPr>
        <w:pStyle w:val="a8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The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 not</w:t>
      </w:r>
      <w:r w:rsidR="00895F34" w:rsidRPr="00E145C7">
        <w:rPr>
          <w:rFonts w:ascii="Times New Roman" w:hAnsi="Times New Roman"/>
          <w:snapToGrid w:val="0"/>
          <w:kern w:val="0"/>
          <w:szCs w:val="21"/>
        </w:rPr>
        <w:t xml:space="preserve"> redistribute or transfer</w:t>
      </w:r>
      <w:r w:rsidR="008F485C" w:rsidRPr="00E145C7">
        <w:rPr>
          <w:rFonts w:ascii="Times New Roman" w:hAnsi="Times New Roman"/>
          <w:snapToGrid w:val="0"/>
          <w:kern w:val="0"/>
          <w:szCs w:val="21"/>
        </w:rPr>
        <w:t xml:space="preserve"> to any third party</w:t>
      </w:r>
      <w:r w:rsidR="00895F34" w:rsidRPr="00E145C7">
        <w:rPr>
          <w:rFonts w:ascii="Times New Roman" w:hAnsi="Times New Roman"/>
          <w:snapToGrid w:val="0"/>
          <w:kern w:val="0"/>
          <w:szCs w:val="21"/>
        </w:rPr>
        <w:t xml:space="preserve"> the Human ES Cells distributed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 xml:space="preserve">to it </w:t>
      </w:r>
      <w:r w:rsidR="00895F34" w:rsidRPr="00E145C7">
        <w:rPr>
          <w:rFonts w:ascii="Times New Roman" w:hAnsi="Times New Roman"/>
          <w:snapToGrid w:val="0"/>
          <w:kern w:val="0"/>
          <w:szCs w:val="21"/>
        </w:rPr>
        <w:t xml:space="preserve">by 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Division</w:t>
      </w:r>
      <w:r w:rsidR="00895F34"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51D48A70" w14:textId="77777777" w:rsidR="00044622" w:rsidRPr="00E145C7" w:rsidRDefault="00B7713E" w:rsidP="0047790A">
      <w:pPr>
        <w:pStyle w:val="a8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The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put in place e</w:t>
      </w:r>
      <w:r w:rsidR="00895F34" w:rsidRPr="00E145C7">
        <w:rPr>
          <w:rFonts w:ascii="Times New Roman" w:hAnsi="Times New Roman"/>
          <w:snapToGrid w:val="0"/>
          <w:kern w:val="0"/>
          <w:szCs w:val="21"/>
        </w:rPr>
        <w:t>thical rules to be observed when utilizing Human ES Cells.</w:t>
      </w:r>
    </w:p>
    <w:p w14:paraId="61CFB8E9" w14:textId="77777777" w:rsidR="00995256" w:rsidRPr="00E145C7" w:rsidRDefault="00B7713E" w:rsidP="0047790A">
      <w:pPr>
        <w:pStyle w:val="a8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lastRenderedPageBreak/>
        <w:t xml:space="preserve">The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put in place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a plan for 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ducation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and training </w:t>
      </w:r>
      <w:r w:rsidRPr="00E145C7">
        <w:rPr>
          <w:rFonts w:ascii="Times New Roman" w:hAnsi="Times New Roman"/>
          <w:snapToGrid w:val="0"/>
          <w:kern w:val="0"/>
          <w:szCs w:val="21"/>
        </w:rPr>
        <w:t>for improving ethical awareness concerning the utilization of Human ES Cells.</w:t>
      </w:r>
    </w:p>
    <w:p w14:paraId="78F5B4C2" w14:textId="77777777" w:rsidR="00B7713E" w:rsidRPr="00E145C7" w:rsidRDefault="00B7713E" w:rsidP="0047790A">
      <w:pPr>
        <w:pStyle w:val="a8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The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 take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sufficient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measures for</w:t>
      </w:r>
      <w:r w:rsidR="00116E49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personal information</w:t>
      </w:r>
      <w:r w:rsidR="00116E49" w:rsidRPr="00E145C7">
        <w:rPr>
          <w:rFonts w:ascii="Times New Roman" w:hAnsi="Times New Roman"/>
          <w:snapToGrid w:val="0"/>
          <w:kern w:val="0"/>
          <w:szCs w:val="21"/>
        </w:rPr>
        <w:t xml:space="preserve"> protection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.</w:t>
      </w:r>
    </w:p>
    <w:p w14:paraId="052468D2" w14:textId="77777777" w:rsidR="00044622" w:rsidRPr="00E145C7" w:rsidRDefault="00116E49" w:rsidP="0047790A">
      <w:pPr>
        <w:pStyle w:val="a8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The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shall return or </w:t>
      </w:r>
      <w:r w:rsidR="00CA4C1A" w:rsidRPr="00E145C7">
        <w:rPr>
          <w:rFonts w:ascii="Times New Roman" w:hAnsi="Times New Roman"/>
          <w:snapToGrid w:val="0"/>
          <w:kern w:val="0"/>
          <w:szCs w:val="21"/>
        </w:rPr>
        <w:t>transfer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the Human ES Cells to 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Division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0F54C4" w:rsidRPr="00E145C7">
        <w:rPr>
          <w:rFonts w:ascii="Times New Roman" w:hAnsi="Times New Roman"/>
          <w:snapToGrid w:val="0"/>
          <w:kern w:val="0"/>
          <w:szCs w:val="21"/>
        </w:rPr>
        <w:t xml:space="preserve">through </w:t>
      </w:r>
      <w:r w:rsidR="004E5C58" w:rsidRPr="00E145C7">
        <w:rPr>
          <w:rFonts w:ascii="Times New Roman" w:hAnsi="Times New Roman"/>
          <w:snapToGrid w:val="0"/>
          <w:kern w:val="0"/>
          <w:szCs w:val="21"/>
        </w:rPr>
        <w:t xml:space="preserve">which said Human ES Cells were distributed if </w:t>
      </w:r>
      <w:r w:rsidR="008F485C" w:rsidRPr="00E145C7">
        <w:rPr>
          <w:rFonts w:ascii="Times New Roman" w:hAnsi="Times New Roman"/>
          <w:snapToGrid w:val="0"/>
          <w:kern w:val="0"/>
          <w:szCs w:val="21"/>
        </w:rPr>
        <w:t>it</w:t>
      </w:r>
      <w:r w:rsidR="004E5C58" w:rsidRPr="00E145C7">
        <w:rPr>
          <w:rFonts w:ascii="Times New Roman" w:hAnsi="Times New Roman"/>
          <w:snapToGrid w:val="0"/>
          <w:kern w:val="0"/>
          <w:szCs w:val="21"/>
        </w:rPr>
        <w:t xml:space="preserve"> failed to meet any of the </w:t>
      </w:r>
      <w:r w:rsidR="00DB5D63" w:rsidRPr="00E145C7">
        <w:rPr>
          <w:rFonts w:ascii="Times New Roman" w:hAnsi="Times New Roman"/>
          <w:snapToGrid w:val="0"/>
          <w:kern w:val="0"/>
          <w:szCs w:val="21"/>
        </w:rPr>
        <w:t>conditions</w:t>
      </w:r>
      <w:r w:rsidR="004E5C58" w:rsidRPr="00E145C7">
        <w:rPr>
          <w:rFonts w:ascii="Times New Roman" w:hAnsi="Times New Roman"/>
          <w:snapToGrid w:val="0"/>
          <w:kern w:val="0"/>
          <w:szCs w:val="21"/>
        </w:rPr>
        <w:t xml:space="preserve"> stipulated in this Article.</w:t>
      </w:r>
    </w:p>
    <w:p w14:paraId="60D5FAF5" w14:textId="77777777" w:rsidR="00044622" w:rsidRPr="00E145C7" w:rsidRDefault="004E5C58" w:rsidP="0047790A">
      <w:pPr>
        <w:pStyle w:val="a8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When the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transfers Differentiated Cells </w:t>
      </w:r>
      <w:r w:rsidR="00E63927" w:rsidRPr="00E145C7">
        <w:rPr>
          <w:rFonts w:ascii="Times New Roman" w:hAnsi="Times New Roman"/>
          <w:snapToGrid w:val="0"/>
          <w:kern w:val="0"/>
          <w:szCs w:val="21"/>
        </w:rPr>
        <w:t xml:space="preserve">it has produced, 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Clinical Institute</w:t>
      </w:r>
      <w:r w:rsidR="00E63927" w:rsidRPr="00E145C7">
        <w:rPr>
          <w:rFonts w:ascii="Times New Roman" w:hAnsi="Times New Roman"/>
          <w:snapToGrid w:val="0"/>
          <w:kern w:val="0"/>
          <w:szCs w:val="21"/>
        </w:rPr>
        <w:t xml:space="preserve"> shall notify the transferee that said cells were derived from Human ES Cells.</w:t>
      </w:r>
    </w:p>
    <w:p w14:paraId="0C096B77" w14:textId="77777777" w:rsidR="00044622" w:rsidRPr="00E145C7" w:rsidRDefault="00E63927" w:rsidP="0047790A">
      <w:pPr>
        <w:pStyle w:val="a8"/>
        <w:numPr>
          <w:ilvl w:val="0"/>
          <w:numId w:val="1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When the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terminates the utilization of Human ES Cells, it shall dispose of the remaining Human ES Cells or return or </w:t>
      </w:r>
      <w:r w:rsidR="00CA4C1A" w:rsidRPr="00E145C7">
        <w:rPr>
          <w:rFonts w:ascii="Times New Roman" w:hAnsi="Times New Roman"/>
          <w:snapToGrid w:val="0"/>
          <w:kern w:val="0"/>
          <w:szCs w:val="21"/>
        </w:rPr>
        <w:t>transfer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them to 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Division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0F54C4" w:rsidRPr="00E145C7">
        <w:rPr>
          <w:rFonts w:ascii="Times New Roman" w:hAnsi="Times New Roman"/>
          <w:snapToGrid w:val="0"/>
          <w:kern w:val="0"/>
          <w:szCs w:val="21"/>
        </w:rPr>
        <w:t xml:space="preserve">through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which </w:t>
      </w:r>
      <w:r w:rsidR="008F485C" w:rsidRPr="00E145C7">
        <w:rPr>
          <w:rFonts w:ascii="Times New Roman" w:hAnsi="Times New Roman"/>
          <w:snapToGrid w:val="0"/>
          <w:kern w:val="0"/>
          <w:szCs w:val="21"/>
        </w:rPr>
        <w:t>said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cells were distributed.</w:t>
      </w:r>
    </w:p>
    <w:p w14:paraId="606C5B44" w14:textId="77777777" w:rsidR="001C53CE" w:rsidRPr="00E145C7" w:rsidRDefault="001C53CE" w:rsidP="001C53CE">
      <w:pPr>
        <w:pStyle w:val="a8"/>
        <w:numPr>
          <w:ilvl w:val="0"/>
          <w:numId w:val="1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Division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shall distribute Human ES Cells at no cost to 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except </w:t>
      </w:r>
      <w:r w:rsidR="000F54C4" w:rsidRPr="00E145C7">
        <w:rPr>
          <w:rFonts w:ascii="Times New Roman" w:hAnsi="Times New Roman"/>
          <w:snapToGrid w:val="0"/>
          <w:kern w:val="0"/>
          <w:szCs w:val="21"/>
        </w:rPr>
        <w:t xml:space="preserve">for </w:t>
      </w:r>
      <w:r w:rsidRPr="00E145C7">
        <w:rPr>
          <w:rFonts w:ascii="Times New Roman" w:hAnsi="Times New Roman"/>
          <w:snapToGrid w:val="0"/>
          <w:kern w:val="0"/>
          <w:szCs w:val="21"/>
        </w:rPr>
        <w:t>necessary expense</w:t>
      </w:r>
      <w:r w:rsidR="000F54C4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37F631E5" w14:textId="77777777" w:rsidR="001C53CE" w:rsidRPr="00E145C7" w:rsidRDefault="001C53CE" w:rsidP="001C53CE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7AE4F122" w14:textId="77777777" w:rsidR="001C53CE" w:rsidRPr="00E145C7" w:rsidRDefault="001C53CE" w:rsidP="001C53CE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(</w:t>
      </w:r>
      <w:r w:rsidR="008F485C" w:rsidRPr="00E145C7">
        <w:rPr>
          <w:rFonts w:ascii="Times New Roman" w:hAnsi="Times New Roman"/>
          <w:snapToGrid w:val="0"/>
          <w:kern w:val="0"/>
          <w:szCs w:val="21"/>
        </w:rPr>
        <w:t>Conditions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for</w:t>
      </w:r>
      <w:r w:rsidR="008F485C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8F485C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Human ES Cells </w:t>
      </w:r>
      <w:r w:rsidR="008F485C" w:rsidRPr="00E145C7">
        <w:rPr>
          <w:rFonts w:ascii="Times New Roman" w:hAnsi="Times New Roman"/>
          <w:snapToGrid w:val="0"/>
          <w:kern w:val="0"/>
          <w:szCs w:val="21"/>
        </w:rPr>
        <w:t xml:space="preserve">to be Distributed </w:t>
      </w:r>
      <w:r w:rsidR="008F485C" w:rsidRPr="00E145C7">
        <w:rPr>
          <w:rFonts w:ascii="Times New Roman" w:hAnsi="Times New Roman" w:hint="eastAsia"/>
          <w:snapToGrid w:val="0"/>
          <w:kern w:val="0"/>
          <w:szCs w:val="21"/>
        </w:rPr>
        <w:t>to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1F6D92" w:rsidRPr="00E145C7">
        <w:rPr>
          <w:rFonts w:ascii="Times New Roman" w:hAnsi="Times New Roman" w:hint="eastAsia"/>
          <w:snapToGrid w:val="0"/>
          <w:kern w:val="0"/>
          <w:szCs w:val="21"/>
        </w:rPr>
        <w:t>Utilizing Clinical Institute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)</w:t>
      </w:r>
    </w:p>
    <w:p w14:paraId="3C03A87A" w14:textId="77777777" w:rsidR="001C53CE" w:rsidRPr="00E145C7" w:rsidRDefault="001C53CE" w:rsidP="001C53CE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A</w:t>
      </w:r>
      <w:r w:rsidRPr="00E145C7">
        <w:rPr>
          <w:rFonts w:ascii="Times New Roman" w:hAnsi="Times New Roman"/>
          <w:snapToGrid w:val="0"/>
          <w:kern w:val="0"/>
          <w:szCs w:val="21"/>
        </w:rPr>
        <w:t>r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ticle 8:</w:t>
      </w:r>
    </w:p>
    <w:p w14:paraId="7363255C" w14:textId="77777777" w:rsidR="001C53CE" w:rsidRPr="00E145C7" w:rsidRDefault="001C53CE" w:rsidP="001C53CE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Human ES Cells to be distributed pursuant to Article 7 shall be limited to the following</w:t>
      </w:r>
      <w:r w:rsidR="00AA3073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3D9D40D8" w14:textId="77777777" w:rsidR="00044622" w:rsidRPr="00E145C7" w:rsidRDefault="004D6C78" w:rsidP="001C53CE">
      <w:pPr>
        <w:pStyle w:val="a8"/>
        <w:numPr>
          <w:ilvl w:val="0"/>
          <w:numId w:val="16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Human ES Cells that have been derived pursuant to the Derivation Guidelines or that have been distributed from overseas under the Guidelines </w:t>
      </w:r>
      <w:r w:rsidR="00AB0CC1" w:rsidRPr="00E145C7">
        <w:rPr>
          <w:rFonts w:ascii="Times New Roman" w:hAnsi="Times New Roman" w:hint="eastAsia"/>
          <w:snapToGrid w:val="0"/>
          <w:kern w:val="0"/>
          <w:szCs w:val="21"/>
        </w:rPr>
        <w:t>exclusive</w:t>
      </w:r>
      <w:r w:rsidR="00AB0CC1" w:rsidRPr="00E145C7">
        <w:rPr>
          <w:rFonts w:ascii="Times New Roman" w:hAnsi="Times New Roman"/>
          <w:snapToGrid w:val="0"/>
          <w:kern w:val="0"/>
          <w:szCs w:val="21"/>
        </w:rPr>
        <w:t>ly</w:t>
      </w:r>
      <w:r w:rsidR="00AB0CC1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for use in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basic research.</w:t>
      </w:r>
    </w:p>
    <w:p w14:paraId="54CD7336" w14:textId="77777777" w:rsidR="004D6C78" w:rsidRPr="00E145C7" w:rsidRDefault="004D6C78" w:rsidP="001C53CE">
      <w:pPr>
        <w:pStyle w:val="a8"/>
        <w:numPr>
          <w:ilvl w:val="0"/>
          <w:numId w:val="16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Human ES Cells that have been distributed, deposited or </w:t>
      </w:r>
      <w:r w:rsidR="0064509E" w:rsidRPr="00E145C7">
        <w:rPr>
          <w:rFonts w:ascii="Times New Roman" w:hAnsi="Times New Roman"/>
          <w:snapToGrid w:val="0"/>
          <w:kern w:val="0"/>
          <w:szCs w:val="21"/>
        </w:rPr>
        <w:t>transferred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at no cost to the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Utilizing Division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excluding necessary expense</w:t>
      </w:r>
      <w:r w:rsidR="00AA3073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68C9C92A" w14:textId="77777777" w:rsidR="00801DFF" w:rsidRPr="00E145C7" w:rsidRDefault="00801DFF" w:rsidP="00801DFF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20373557" w14:textId="77777777" w:rsidR="004D6C78" w:rsidRPr="00E145C7" w:rsidRDefault="004D6C78" w:rsidP="004D6C78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(</w:t>
      </w:r>
      <w:r w:rsidRPr="00E145C7">
        <w:rPr>
          <w:rFonts w:ascii="Times New Roman" w:hAnsi="Times New Roman"/>
          <w:snapToGrid w:val="0"/>
          <w:kern w:val="0"/>
          <w:szCs w:val="21"/>
        </w:rPr>
        <w:t>Duties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of the President)</w:t>
      </w:r>
    </w:p>
    <w:p w14:paraId="0105FF5C" w14:textId="77777777" w:rsidR="004D6C78" w:rsidRPr="00E145C7" w:rsidRDefault="004D6C78" w:rsidP="004D6C78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9:</w:t>
      </w:r>
    </w:p>
    <w:p w14:paraId="5E221B1A" w14:textId="77777777" w:rsidR="004D6C78" w:rsidRPr="00E145C7" w:rsidRDefault="004D6C78" w:rsidP="004D6C78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The President shall be responsible </w:t>
      </w:r>
      <w:r w:rsidR="00AA3073" w:rsidRPr="00E145C7">
        <w:rPr>
          <w:rFonts w:ascii="Times New Roman" w:hAnsi="Times New Roman"/>
          <w:snapToGrid w:val="0"/>
          <w:kern w:val="0"/>
          <w:szCs w:val="21"/>
        </w:rPr>
        <w:t xml:space="preserve">for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oversee</w:t>
      </w:r>
      <w:r w:rsidR="00AA3073" w:rsidRPr="00E145C7">
        <w:rPr>
          <w:rFonts w:ascii="Times New Roman" w:hAnsi="Times New Roman"/>
          <w:snapToGrid w:val="0"/>
          <w:kern w:val="0"/>
          <w:szCs w:val="21"/>
        </w:rPr>
        <w:t>ing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the utilization of Human ES C</w:t>
      </w:r>
      <w:r w:rsidRPr="00E145C7">
        <w:rPr>
          <w:rFonts w:ascii="Times New Roman" w:hAnsi="Times New Roman"/>
          <w:snapToGrid w:val="0"/>
          <w:kern w:val="0"/>
          <w:szCs w:val="21"/>
        </w:rPr>
        <w:t>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lls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at the University and </w:t>
      </w:r>
      <w:r w:rsidR="00AA3073" w:rsidRPr="00E145C7">
        <w:rPr>
          <w:rFonts w:ascii="Times New Roman" w:hAnsi="Times New Roman"/>
          <w:snapToGrid w:val="0"/>
          <w:kern w:val="0"/>
          <w:szCs w:val="21"/>
        </w:rPr>
        <w:t xml:space="preserve">shall </w:t>
      </w:r>
      <w:r w:rsidRPr="00E145C7">
        <w:rPr>
          <w:rFonts w:ascii="Times New Roman" w:hAnsi="Times New Roman"/>
          <w:snapToGrid w:val="0"/>
          <w:kern w:val="0"/>
          <w:szCs w:val="21"/>
        </w:rPr>
        <w:t>perform the following duties</w:t>
      </w:r>
      <w:r w:rsidR="00AA3073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5D769481" w14:textId="77777777" w:rsidR="00044622" w:rsidRPr="00E145C7" w:rsidRDefault="004D6C78" w:rsidP="004D6C78">
      <w:pPr>
        <w:pStyle w:val="a8"/>
        <w:numPr>
          <w:ilvl w:val="0"/>
          <w:numId w:val="17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Consult </w:t>
      </w:r>
      <w:r w:rsidR="00D900CF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Osaka University Research Ethics Committee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>about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the establishment, amendment and abolition of r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egulations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on the utilization of Human ES Cells at the University and other important matters relating thereto, </w:t>
      </w:r>
      <w:r w:rsidR="001F6D92" w:rsidRPr="00E145C7">
        <w:rPr>
          <w:rFonts w:ascii="Times New Roman" w:hAnsi="Times New Roman"/>
          <w:snapToGrid w:val="0"/>
          <w:kern w:val="0"/>
          <w:szCs w:val="21"/>
        </w:rPr>
        <w:t xml:space="preserve">hear opinions of the Committee, and </w:t>
      </w:r>
      <w:r w:rsidRPr="00E145C7">
        <w:rPr>
          <w:rFonts w:ascii="Times New Roman" w:hAnsi="Times New Roman"/>
          <w:snapToGrid w:val="0"/>
          <w:kern w:val="0"/>
          <w:szCs w:val="21"/>
        </w:rPr>
        <w:t>take necessary measures as appropriate.</w:t>
      </w:r>
    </w:p>
    <w:p w14:paraId="292BF8EC" w14:textId="77777777" w:rsidR="00044622" w:rsidRPr="00E145C7" w:rsidRDefault="00DE1DC5" w:rsidP="004D6C78">
      <w:pPr>
        <w:pStyle w:val="a8"/>
        <w:numPr>
          <w:ilvl w:val="0"/>
          <w:numId w:val="17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Give instructions to the Dean or Director of the Utilizing Division (“Division Director”) and Utilization Director</w:t>
      </w:r>
      <w:r w:rsidR="00BF7B7F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4D6C78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related to matters that require attention or improvement concerning the utilization of Human ES Cells at the University, as necessary.</w:t>
      </w:r>
    </w:p>
    <w:p w14:paraId="16F94A55" w14:textId="77777777" w:rsidR="00044622" w:rsidRPr="00E145C7" w:rsidRDefault="00DE1DC5" w:rsidP="004D6C78">
      <w:pPr>
        <w:pStyle w:val="a8"/>
        <w:numPr>
          <w:ilvl w:val="0"/>
          <w:numId w:val="17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Make </w:t>
      </w:r>
      <w:r w:rsidR="003A54C7" w:rsidRPr="00E145C7">
        <w:rPr>
          <w:rFonts w:ascii="Times New Roman" w:hAnsi="Times New Roman"/>
          <w:snapToGrid w:val="0"/>
          <w:kern w:val="0"/>
          <w:szCs w:val="21"/>
        </w:rPr>
        <w:t>sure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that the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Guidelines and these Regulations are known </w:t>
      </w:r>
      <w:r w:rsidR="003A54C7" w:rsidRPr="00E145C7">
        <w:rPr>
          <w:rFonts w:ascii="Times New Roman" w:hAnsi="Times New Roman"/>
          <w:snapToGrid w:val="0"/>
          <w:kern w:val="0"/>
          <w:szCs w:val="21"/>
        </w:rPr>
        <w:t xml:space="preserve">to and fully observed by all </w:t>
      </w:r>
      <w:r w:rsidR="003A54C7" w:rsidRPr="00E145C7">
        <w:rPr>
          <w:rFonts w:ascii="Times New Roman" w:hAnsi="Times New Roman"/>
          <w:snapToGrid w:val="0"/>
          <w:kern w:val="0"/>
          <w:szCs w:val="21"/>
        </w:rPr>
        <w:lastRenderedPageBreak/>
        <w:t>people concerned within the University.</w:t>
      </w:r>
    </w:p>
    <w:p w14:paraId="74A55520" w14:textId="77777777" w:rsidR="003A54C7" w:rsidRPr="00E145C7" w:rsidRDefault="003A54C7" w:rsidP="0026761B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05BF99F3" w14:textId="77777777" w:rsidR="003A54C7" w:rsidRPr="00E145C7" w:rsidRDefault="003A54C7" w:rsidP="003A54C7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(Duties of Division Directors)</w:t>
      </w:r>
    </w:p>
    <w:p w14:paraId="2281B35B" w14:textId="77777777" w:rsidR="003A54C7" w:rsidRPr="00E145C7" w:rsidRDefault="003A54C7" w:rsidP="003A54C7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10:</w:t>
      </w:r>
    </w:p>
    <w:p w14:paraId="64CA66C0" w14:textId="77777777" w:rsidR="003A54C7" w:rsidRPr="00E145C7" w:rsidRDefault="003A54C7" w:rsidP="003A54C7">
      <w:pPr>
        <w:pStyle w:val="a8"/>
        <w:numPr>
          <w:ilvl w:val="0"/>
          <w:numId w:val="18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Division Directors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shall be responsible </w:t>
      </w:r>
      <w:r w:rsidR="00D900CF" w:rsidRPr="00E145C7">
        <w:rPr>
          <w:rFonts w:ascii="Times New Roman" w:hAnsi="Times New Roman"/>
          <w:snapToGrid w:val="0"/>
          <w:kern w:val="0"/>
          <w:szCs w:val="21"/>
        </w:rPr>
        <w:t>for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oversee</w:t>
      </w:r>
      <w:r w:rsidR="00D900CF" w:rsidRPr="00E145C7">
        <w:rPr>
          <w:rFonts w:ascii="Times New Roman" w:hAnsi="Times New Roman"/>
          <w:snapToGrid w:val="0"/>
          <w:kern w:val="0"/>
          <w:szCs w:val="21"/>
        </w:rPr>
        <w:t>ing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the utilization of Human ES Cells by Utilization Director</w:t>
      </w:r>
      <w:r w:rsidR="0031638F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and </w:t>
      </w:r>
      <w:r w:rsidR="0031638F" w:rsidRPr="00E145C7">
        <w:rPr>
          <w:rFonts w:ascii="Times New Roman" w:hAnsi="Times New Roman"/>
          <w:snapToGrid w:val="0"/>
          <w:kern w:val="0"/>
          <w:szCs w:val="21"/>
        </w:rPr>
        <w:t>Researchers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43D4B289" w14:textId="77777777" w:rsidR="00044622" w:rsidRPr="00E145C7" w:rsidRDefault="003A54C7" w:rsidP="003A54C7">
      <w:pPr>
        <w:pStyle w:val="a8"/>
        <w:numPr>
          <w:ilvl w:val="0"/>
          <w:numId w:val="18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Division Directors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shall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2E6D58" w:rsidRPr="00E145C7">
        <w:rPr>
          <w:rFonts w:ascii="Times New Roman" w:hAnsi="Times New Roman"/>
          <w:snapToGrid w:val="0"/>
          <w:kern w:val="0"/>
          <w:szCs w:val="21"/>
        </w:rPr>
        <w:t>perform the following duties at the respective Divisions</w:t>
      </w:r>
      <w:r w:rsidR="00A2584F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51D202FE" w14:textId="77777777" w:rsidR="00044622" w:rsidRPr="00E145C7" w:rsidRDefault="002E6D58" w:rsidP="002E6D58">
      <w:pPr>
        <w:pStyle w:val="a8"/>
        <w:numPr>
          <w:ilvl w:val="0"/>
          <w:numId w:val="1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Establish an ethics review committee on </w:t>
      </w:r>
      <w:r w:rsidR="00A2584F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/>
          <w:snapToGrid w:val="0"/>
          <w:kern w:val="0"/>
          <w:szCs w:val="21"/>
        </w:rPr>
        <w:t>utilization of Human ES Cell</w:t>
      </w:r>
      <w:r w:rsidR="00A2584F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(“Ethics Review Committee”) </w:t>
      </w:r>
      <w:r w:rsidR="00812187" w:rsidRPr="00E145C7">
        <w:rPr>
          <w:rFonts w:ascii="Times New Roman" w:hAnsi="Times New Roman"/>
          <w:snapToGrid w:val="0"/>
          <w:kern w:val="0"/>
          <w:szCs w:val="21"/>
        </w:rPr>
        <w:t xml:space="preserve">within the respective Divisions to 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>review</w:t>
      </w:r>
      <w:r w:rsidR="00812187" w:rsidRPr="00E145C7">
        <w:rPr>
          <w:rFonts w:ascii="Times New Roman" w:hAnsi="Times New Roman"/>
          <w:snapToGrid w:val="0"/>
          <w:kern w:val="0"/>
          <w:szCs w:val="21"/>
        </w:rPr>
        <w:t xml:space="preserve"> the 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>propriety</w:t>
      </w:r>
      <w:r w:rsidR="00812187" w:rsidRPr="00E145C7">
        <w:rPr>
          <w:rFonts w:ascii="Times New Roman" w:hAnsi="Times New Roman"/>
          <w:snapToGrid w:val="0"/>
          <w:kern w:val="0"/>
          <w:szCs w:val="21"/>
        </w:rPr>
        <w:t xml:space="preserve"> of Utilization Plan</w:t>
      </w:r>
      <w:r w:rsidR="00A2584F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812187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9F7CED" w:rsidRPr="00E145C7">
        <w:rPr>
          <w:rFonts w:ascii="Times New Roman" w:hAnsi="Times New Roman"/>
          <w:snapToGrid w:val="0"/>
          <w:kern w:val="0"/>
          <w:szCs w:val="21"/>
        </w:rPr>
        <w:t xml:space="preserve">or </w:t>
      </w:r>
      <w:r w:rsidR="00812187" w:rsidRPr="00E145C7">
        <w:rPr>
          <w:rFonts w:ascii="Times New Roman" w:hAnsi="Times New Roman"/>
          <w:snapToGrid w:val="0"/>
          <w:kern w:val="0"/>
          <w:szCs w:val="21"/>
        </w:rPr>
        <w:t>amendment there</w:t>
      </w:r>
      <w:r w:rsidR="00C36681" w:rsidRPr="00E145C7">
        <w:rPr>
          <w:rFonts w:ascii="Times New Roman" w:hAnsi="Times New Roman"/>
          <w:snapToGrid w:val="0"/>
          <w:kern w:val="0"/>
          <w:szCs w:val="21"/>
        </w:rPr>
        <w:t>to</w:t>
      </w:r>
      <w:r w:rsidR="006E7533" w:rsidRPr="00E145C7">
        <w:rPr>
          <w:rFonts w:ascii="Times New Roman" w:hAnsi="Times New Roman"/>
          <w:snapToGrid w:val="0"/>
          <w:kern w:val="0"/>
          <w:szCs w:val="21"/>
        </w:rPr>
        <w:t>, provided,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6E7533" w:rsidRPr="00E145C7">
        <w:rPr>
          <w:rFonts w:ascii="Times New Roman" w:hAnsi="Times New Roman"/>
          <w:snapToGrid w:val="0"/>
          <w:kern w:val="0"/>
          <w:szCs w:val="21"/>
        </w:rPr>
        <w:t>h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 xml:space="preserve">owever, </w:t>
      </w:r>
      <w:r w:rsidR="006E7533" w:rsidRPr="00E145C7">
        <w:rPr>
          <w:rFonts w:ascii="Times New Roman" w:hAnsi="Times New Roman"/>
          <w:snapToGrid w:val="0"/>
          <w:kern w:val="0"/>
          <w:szCs w:val="21"/>
        </w:rPr>
        <w:t xml:space="preserve">that </w:t>
      </w:r>
      <w:r w:rsidR="00C36681" w:rsidRPr="00E145C7">
        <w:rPr>
          <w:rFonts w:ascii="Times New Roman" w:hAnsi="Times New Roman"/>
          <w:snapToGrid w:val="0"/>
          <w:kern w:val="0"/>
          <w:szCs w:val="21"/>
        </w:rPr>
        <w:t>any Division Director may request an Ethics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 xml:space="preserve"> Review Committee </w:t>
      </w:r>
      <w:r w:rsidR="006E7533" w:rsidRPr="00E145C7">
        <w:rPr>
          <w:rFonts w:ascii="Times New Roman" w:hAnsi="Times New Roman"/>
          <w:snapToGrid w:val="0"/>
          <w:kern w:val="0"/>
          <w:szCs w:val="21"/>
        </w:rPr>
        <w:t>established in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A2584F" w:rsidRPr="00E145C7">
        <w:rPr>
          <w:rFonts w:ascii="Times New Roman" w:hAnsi="Times New Roman"/>
          <w:snapToGrid w:val="0"/>
          <w:kern w:val="0"/>
          <w:szCs w:val="21"/>
        </w:rPr>
        <w:t>an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 xml:space="preserve">other Division in the University to review the propriety thereof if </w:t>
      </w:r>
      <w:r w:rsidR="009F7CED" w:rsidRPr="00E145C7">
        <w:rPr>
          <w:rFonts w:ascii="Times New Roman" w:hAnsi="Times New Roman"/>
          <w:snapToGrid w:val="0"/>
          <w:kern w:val="0"/>
          <w:szCs w:val="21"/>
        </w:rPr>
        <w:t xml:space="preserve">the Division Director has difficulty in 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 xml:space="preserve">establishing an Ethics Review Committee </w:t>
      </w:r>
      <w:r w:rsidR="0026761B" w:rsidRPr="00E145C7">
        <w:rPr>
          <w:rFonts w:ascii="Times New Roman" w:hAnsi="Times New Roman"/>
          <w:snapToGrid w:val="0"/>
          <w:kern w:val="0"/>
          <w:szCs w:val="21"/>
        </w:rPr>
        <w:t xml:space="preserve">within the Division 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 xml:space="preserve">or </w:t>
      </w:r>
      <w:r w:rsidR="00A2584F" w:rsidRPr="00E145C7">
        <w:rPr>
          <w:rFonts w:ascii="Times New Roman" w:hAnsi="Times New Roman"/>
          <w:snapToGrid w:val="0"/>
          <w:kern w:val="0"/>
          <w:szCs w:val="21"/>
        </w:rPr>
        <w:t xml:space="preserve">has difficulty in </w:t>
      </w:r>
      <w:r w:rsidR="009F7CED" w:rsidRPr="00E145C7">
        <w:rPr>
          <w:rFonts w:ascii="Times New Roman" w:hAnsi="Times New Roman"/>
          <w:snapToGrid w:val="0"/>
          <w:kern w:val="0"/>
          <w:szCs w:val="21"/>
        </w:rPr>
        <w:t>having the Ethics Review Committee</w:t>
      </w:r>
      <w:r w:rsidR="0026761B" w:rsidRPr="00E145C7">
        <w:rPr>
          <w:rFonts w:ascii="Times New Roman" w:hAnsi="Times New Roman"/>
          <w:snapToGrid w:val="0"/>
          <w:kern w:val="0"/>
          <w:szCs w:val="21"/>
        </w:rPr>
        <w:t xml:space="preserve"> established in the Division</w:t>
      </w:r>
      <w:r w:rsidR="009F7CED" w:rsidRPr="00E145C7">
        <w:rPr>
          <w:rFonts w:ascii="Times New Roman" w:hAnsi="Times New Roman"/>
          <w:snapToGrid w:val="0"/>
          <w:kern w:val="0"/>
          <w:szCs w:val="21"/>
        </w:rPr>
        <w:t xml:space="preserve"> conduct</w:t>
      </w:r>
      <w:r w:rsidR="006E3119" w:rsidRPr="00E145C7">
        <w:rPr>
          <w:rFonts w:ascii="Times New Roman" w:hAnsi="Times New Roman"/>
          <w:snapToGrid w:val="0"/>
          <w:kern w:val="0"/>
          <w:szCs w:val="21"/>
        </w:rPr>
        <w:t xml:space="preserve"> said review.</w:t>
      </w:r>
    </w:p>
    <w:p w14:paraId="00C9A038" w14:textId="77777777" w:rsidR="00044622" w:rsidRPr="00E145C7" w:rsidRDefault="006E7533" w:rsidP="00267139">
      <w:pPr>
        <w:pStyle w:val="a8"/>
        <w:numPr>
          <w:ilvl w:val="0"/>
          <w:numId w:val="1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Specify matters necessary for the utilization of Human ES Cells at the respective Divisions.</w:t>
      </w:r>
    </w:p>
    <w:p w14:paraId="521444EE" w14:textId="77777777" w:rsidR="00044622" w:rsidRPr="00E145C7" w:rsidRDefault="006E7533" w:rsidP="00262D2C">
      <w:pPr>
        <w:pStyle w:val="a8"/>
        <w:numPr>
          <w:ilvl w:val="0"/>
          <w:numId w:val="1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Consult the Ethics Review Committee about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the propriety of </w:t>
      </w:r>
      <w:r w:rsidR="00A2584F" w:rsidRPr="00E145C7">
        <w:rPr>
          <w:rFonts w:ascii="Times New Roman" w:hAnsi="Times New Roman"/>
          <w:snapToGrid w:val="0"/>
          <w:kern w:val="0"/>
          <w:szCs w:val="21"/>
        </w:rPr>
        <w:t xml:space="preserve">a </w:t>
      </w:r>
      <w:r w:rsidRPr="00E145C7">
        <w:rPr>
          <w:rFonts w:ascii="Times New Roman" w:hAnsi="Times New Roman"/>
          <w:snapToGrid w:val="0"/>
          <w:kern w:val="0"/>
          <w:szCs w:val="21"/>
        </w:rPr>
        <w:t>Utilization Plan</w:t>
      </w:r>
      <w:r w:rsidR="008C1F60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9F7CED" w:rsidRPr="00E145C7">
        <w:rPr>
          <w:rFonts w:ascii="Times New Roman" w:hAnsi="Times New Roman"/>
          <w:snapToGrid w:val="0"/>
          <w:kern w:val="0"/>
          <w:szCs w:val="21"/>
        </w:rPr>
        <w:t>or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amendment thereto pursuant to the Guidelines and these Regulations, </w:t>
      </w:r>
      <w:r w:rsidR="00C53A6B" w:rsidRPr="00E145C7">
        <w:rPr>
          <w:rFonts w:ascii="Times New Roman" w:hAnsi="Times New Roman"/>
          <w:snapToGrid w:val="0"/>
          <w:kern w:val="0"/>
          <w:szCs w:val="21"/>
        </w:rPr>
        <w:t>confirm the conformity of the Utilization Plan</w:t>
      </w:r>
      <w:r w:rsidR="008C1F60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9F7CED" w:rsidRPr="00E145C7">
        <w:rPr>
          <w:rFonts w:ascii="Times New Roman" w:hAnsi="Times New Roman"/>
          <w:snapToGrid w:val="0"/>
          <w:kern w:val="0"/>
          <w:szCs w:val="21"/>
        </w:rPr>
        <w:t>or</w:t>
      </w:r>
      <w:r w:rsidR="00CC65A1" w:rsidRPr="00E145C7">
        <w:rPr>
          <w:rFonts w:ascii="Times New Roman" w:hAnsi="Times New Roman"/>
          <w:snapToGrid w:val="0"/>
          <w:kern w:val="0"/>
          <w:szCs w:val="21"/>
        </w:rPr>
        <w:t xml:space="preserve"> amendment</w:t>
      </w:r>
      <w:r w:rsidR="00C53A6B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26761B" w:rsidRPr="00E145C7">
        <w:rPr>
          <w:rFonts w:ascii="Times New Roman" w:hAnsi="Times New Roman"/>
          <w:snapToGrid w:val="0"/>
          <w:kern w:val="0"/>
          <w:szCs w:val="21"/>
        </w:rPr>
        <w:t xml:space="preserve">thereto </w:t>
      </w:r>
      <w:r w:rsidR="00C53A6B" w:rsidRPr="00E145C7">
        <w:rPr>
          <w:rFonts w:ascii="Times New Roman" w:hAnsi="Times New Roman"/>
          <w:snapToGrid w:val="0"/>
          <w:kern w:val="0"/>
          <w:szCs w:val="21"/>
        </w:rPr>
        <w:t xml:space="preserve">to the Guidelines and these Regulations, and approve the implementation </w:t>
      </w:r>
      <w:r w:rsidR="009F7CED" w:rsidRPr="00E145C7">
        <w:rPr>
          <w:rFonts w:ascii="Times New Roman" w:hAnsi="Times New Roman"/>
          <w:snapToGrid w:val="0"/>
          <w:kern w:val="0"/>
          <w:szCs w:val="21"/>
        </w:rPr>
        <w:t>of the Utilization Plan or amendment thereto</w:t>
      </w:r>
      <w:r w:rsidR="008C1F60" w:rsidRPr="00E145C7">
        <w:rPr>
          <w:rFonts w:ascii="Times New Roman" w:hAnsi="Times New Roman"/>
          <w:snapToGrid w:val="0"/>
          <w:kern w:val="0"/>
          <w:szCs w:val="21"/>
        </w:rPr>
        <w:t xml:space="preserve"> after notifying the</w:t>
      </w:r>
      <w:r w:rsidR="00E2673B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8C1F60" w:rsidRPr="00E145C7">
        <w:rPr>
          <w:rFonts w:ascii="Times New Roman" w:hAnsi="Times New Roman"/>
          <w:snapToGrid w:val="0"/>
          <w:kern w:val="0"/>
          <w:szCs w:val="21"/>
        </w:rPr>
        <w:t xml:space="preserve">Minister of Education, Culture, Sports, Science and Technology </w:t>
      </w:r>
      <w:r w:rsidR="00262D2C" w:rsidRPr="00E145C7">
        <w:rPr>
          <w:rFonts w:ascii="Times New Roman" w:hAnsi="Times New Roman"/>
          <w:snapToGrid w:val="0"/>
          <w:kern w:val="0"/>
          <w:szCs w:val="21"/>
        </w:rPr>
        <w:t xml:space="preserve">thereof. </w:t>
      </w:r>
      <w:r w:rsidR="008531D2" w:rsidRPr="00E145C7">
        <w:rPr>
          <w:rFonts w:ascii="Times New Roman" w:hAnsi="Times New Roman"/>
          <w:snapToGrid w:val="0"/>
          <w:kern w:val="0"/>
          <w:szCs w:val="21"/>
        </w:rPr>
        <w:t xml:space="preserve">The Ethics Review Committee shall mean the one established in </w:t>
      </w:r>
      <w:r w:rsidR="00A2584F" w:rsidRPr="00E145C7">
        <w:rPr>
          <w:rFonts w:ascii="Times New Roman" w:hAnsi="Times New Roman"/>
          <w:snapToGrid w:val="0"/>
          <w:kern w:val="0"/>
          <w:szCs w:val="21"/>
        </w:rPr>
        <w:t>an</w:t>
      </w:r>
      <w:r w:rsidR="008531D2" w:rsidRPr="00E145C7">
        <w:rPr>
          <w:rFonts w:ascii="Times New Roman" w:hAnsi="Times New Roman"/>
          <w:snapToGrid w:val="0"/>
          <w:kern w:val="0"/>
          <w:szCs w:val="21"/>
        </w:rPr>
        <w:t xml:space="preserve">other Division in the case </w:t>
      </w:r>
      <w:r w:rsidR="00E2673B" w:rsidRPr="00E145C7">
        <w:rPr>
          <w:rFonts w:ascii="Times New Roman" w:hAnsi="Times New Roman"/>
          <w:snapToGrid w:val="0"/>
          <w:kern w:val="0"/>
          <w:szCs w:val="21"/>
        </w:rPr>
        <w:t xml:space="preserve">specified </w:t>
      </w:r>
      <w:r w:rsidR="008531D2" w:rsidRPr="00E145C7">
        <w:rPr>
          <w:rFonts w:ascii="Times New Roman" w:hAnsi="Times New Roman"/>
          <w:snapToGrid w:val="0"/>
          <w:kern w:val="0"/>
          <w:szCs w:val="21"/>
        </w:rPr>
        <w:t>in the proviso of Item (</w:t>
      </w:r>
      <w:r w:rsidR="00E2673B" w:rsidRPr="00E145C7">
        <w:rPr>
          <w:rFonts w:ascii="Times New Roman" w:hAnsi="Times New Roman"/>
          <w:snapToGrid w:val="0"/>
          <w:kern w:val="0"/>
          <w:szCs w:val="21"/>
        </w:rPr>
        <w:t>1</w:t>
      </w:r>
      <w:r w:rsidR="008531D2" w:rsidRPr="00E145C7">
        <w:rPr>
          <w:rFonts w:ascii="Times New Roman" w:hAnsi="Times New Roman"/>
          <w:snapToGrid w:val="0"/>
          <w:kern w:val="0"/>
          <w:szCs w:val="21"/>
        </w:rPr>
        <w:t xml:space="preserve">) of this Article </w:t>
      </w:r>
      <w:r w:rsidR="0026761B" w:rsidRPr="00E145C7">
        <w:rPr>
          <w:rFonts w:ascii="Times New Roman" w:hAnsi="Times New Roman"/>
          <w:snapToGrid w:val="0"/>
          <w:kern w:val="0"/>
          <w:szCs w:val="21"/>
        </w:rPr>
        <w:t>here</w:t>
      </w:r>
      <w:r w:rsidR="008531D2" w:rsidRPr="00E145C7">
        <w:rPr>
          <w:rFonts w:ascii="Times New Roman" w:hAnsi="Times New Roman"/>
          <w:snapToGrid w:val="0"/>
          <w:kern w:val="0"/>
          <w:szCs w:val="21"/>
        </w:rPr>
        <w:t>after.</w:t>
      </w:r>
    </w:p>
    <w:p w14:paraId="6EA54E54" w14:textId="77777777" w:rsidR="00044622" w:rsidRPr="00E145C7" w:rsidRDefault="00BF1033" w:rsidP="00262D2C">
      <w:pPr>
        <w:pStyle w:val="a8"/>
        <w:numPr>
          <w:ilvl w:val="0"/>
          <w:numId w:val="1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Oversee</w:t>
      </w:r>
      <w:r w:rsidR="00262D2C" w:rsidRPr="00E145C7">
        <w:rPr>
          <w:rFonts w:ascii="Times New Roman" w:hAnsi="Times New Roman"/>
          <w:snapToGrid w:val="0"/>
          <w:kern w:val="0"/>
          <w:szCs w:val="21"/>
        </w:rPr>
        <w:t xml:space="preserve"> the progress and results of the utilization of Human ES Cells and give instructions to Utilization Director</w:t>
      </w:r>
      <w:r w:rsidR="0026761B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262D2C" w:rsidRPr="00E145C7">
        <w:rPr>
          <w:rFonts w:ascii="Times New Roman" w:hAnsi="Times New Roman"/>
          <w:snapToGrid w:val="0"/>
          <w:kern w:val="0"/>
          <w:szCs w:val="21"/>
        </w:rPr>
        <w:t xml:space="preserve"> related to matters that require attention or improvement concerning the utilization thereof as necessary.</w:t>
      </w:r>
    </w:p>
    <w:p w14:paraId="56BAD916" w14:textId="77777777" w:rsidR="00262D2C" w:rsidRPr="00E145C7" w:rsidRDefault="00FB18A4" w:rsidP="00262D2C">
      <w:pPr>
        <w:pStyle w:val="a8"/>
        <w:numPr>
          <w:ilvl w:val="0"/>
          <w:numId w:val="1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Supervise the utilization of </w:t>
      </w:r>
      <w:r w:rsidRPr="00E145C7">
        <w:rPr>
          <w:rFonts w:ascii="Times New Roman" w:hAnsi="Times New Roman"/>
          <w:snapToGrid w:val="0"/>
          <w:kern w:val="0"/>
          <w:szCs w:val="21"/>
        </w:rPr>
        <w:t>Human ES Cells</w:t>
      </w:r>
      <w:r w:rsidR="00E2673B"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59270279" w14:textId="77777777" w:rsidR="00FB18A4" w:rsidRPr="00E145C7" w:rsidRDefault="007E13FC" w:rsidP="00262D2C">
      <w:pPr>
        <w:pStyle w:val="a8"/>
        <w:numPr>
          <w:ilvl w:val="0"/>
          <w:numId w:val="1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Make sure that the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Guidelines and these Regulations are known to and fully observed by all people concerned within the respective Divisions.</w:t>
      </w:r>
    </w:p>
    <w:p w14:paraId="4896C1DC" w14:textId="77777777" w:rsidR="007E13FC" w:rsidRPr="00E145C7" w:rsidRDefault="007E13FC" w:rsidP="00262D2C">
      <w:pPr>
        <w:pStyle w:val="a8"/>
        <w:numPr>
          <w:ilvl w:val="0"/>
          <w:numId w:val="1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Formulate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a plan for 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ducation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and training </w:t>
      </w:r>
      <w:r w:rsidRPr="00E145C7">
        <w:rPr>
          <w:rFonts w:ascii="Times New Roman" w:hAnsi="Times New Roman"/>
          <w:snapToGrid w:val="0"/>
          <w:kern w:val="0"/>
          <w:szCs w:val="21"/>
        </w:rPr>
        <w:t>necessary for improving technical skills and ethical awareness concerning the utilization of Human ES Cells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 xml:space="preserve"> (“Education and Training”)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, and provide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ducation and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T</w:t>
      </w:r>
      <w:r w:rsidRPr="00E145C7">
        <w:rPr>
          <w:rFonts w:ascii="Times New Roman" w:hAnsi="Times New Roman"/>
          <w:snapToGrid w:val="0"/>
          <w:kern w:val="0"/>
          <w:szCs w:val="21"/>
        </w:rPr>
        <w:t>raining based on the plan.</w:t>
      </w:r>
    </w:p>
    <w:p w14:paraId="5A97EFF5" w14:textId="77777777" w:rsidR="00D36BF2" w:rsidRPr="00E145C7" w:rsidRDefault="008531D2" w:rsidP="0026761B">
      <w:pPr>
        <w:pStyle w:val="a8"/>
        <w:numPr>
          <w:ilvl w:val="0"/>
          <w:numId w:val="1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Prepare and </w:t>
      </w:r>
      <w:r w:rsidR="00194EB6" w:rsidRPr="00E145C7">
        <w:rPr>
          <w:rFonts w:ascii="Times New Roman" w:hAnsi="Times New Roman"/>
          <w:snapToGrid w:val="0"/>
          <w:kern w:val="0"/>
          <w:szCs w:val="21"/>
        </w:rPr>
        <w:t>maintain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records on </w:t>
      </w:r>
      <w:r w:rsidRPr="00E145C7">
        <w:rPr>
          <w:rFonts w:ascii="Times New Roman" w:hAnsi="Times New Roman"/>
          <w:snapToGrid w:val="0"/>
          <w:kern w:val="0"/>
          <w:szCs w:val="21"/>
        </w:rPr>
        <w:t>the utilization of Human ES Cells.</w:t>
      </w:r>
    </w:p>
    <w:p w14:paraId="11DD7E72" w14:textId="77777777" w:rsidR="00044622" w:rsidRPr="00E145C7" w:rsidRDefault="008531D2">
      <w:pPr>
        <w:autoSpaceDE w:val="0"/>
        <w:autoSpaceDN w:val="0"/>
        <w:adjustRightInd w:val="0"/>
        <w:ind w:leftChars="8" w:left="227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3. Division Directors shall </w:t>
      </w:r>
      <w:r w:rsidR="00267139" w:rsidRPr="00E145C7">
        <w:rPr>
          <w:rFonts w:ascii="Times New Roman" w:hAnsi="Times New Roman"/>
          <w:snapToGrid w:val="0"/>
          <w:kern w:val="0"/>
          <w:szCs w:val="21"/>
        </w:rPr>
        <w:t>report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267139" w:rsidRPr="00E145C7">
        <w:rPr>
          <w:rFonts w:ascii="Times New Roman" w:hAnsi="Times New Roman"/>
          <w:snapToGrid w:val="0"/>
          <w:kern w:val="0"/>
          <w:szCs w:val="21"/>
        </w:rPr>
        <w:t>how they have performed the duties specified in Items (1) to (4) and Item (7) of the preceding Paragraph to the President from time to time.</w:t>
      </w:r>
    </w:p>
    <w:p w14:paraId="7948993A" w14:textId="77777777" w:rsidR="00044622" w:rsidRPr="00E145C7" w:rsidRDefault="00267139">
      <w:pPr>
        <w:autoSpaceDE w:val="0"/>
        <w:autoSpaceDN w:val="0"/>
        <w:adjustRightInd w:val="0"/>
        <w:ind w:leftChars="8" w:left="227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4. If a Division Director is a Utilization Director or Researcher, </w:t>
      </w:r>
      <w:r w:rsidR="00E2673B" w:rsidRPr="00E145C7">
        <w:rPr>
          <w:rFonts w:ascii="Times New Roman" w:hAnsi="Times New Roman"/>
          <w:snapToGrid w:val="0"/>
          <w:kern w:val="0"/>
          <w:szCs w:val="21"/>
        </w:rPr>
        <w:t>a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person designated by the Division Director in advance shall perform the duties of the Division Director.</w:t>
      </w:r>
    </w:p>
    <w:p w14:paraId="712B40A6" w14:textId="77777777" w:rsidR="00AF6764" w:rsidRPr="00E145C7" w:rsidRDefault="00AF6764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235C26CE" w14:textId="77777777" w:rsidR="00267139" w:rsidRPr="00E145C7" w:rsidRDefault="00267139" w:rsidP="00267139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(Duties of Utilization Director</w:t>
      </w:r>
      <w:r w:rsidR="000804B8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)</w:t>
      </w:r>
    </w:p>
    <w:p w14:paraId="2149621D" w14:textId="77777777" w:rsidR="00267139" w:rsidRPr="00E145C7" w:rsidRDefault="00267139" w:rsidP="00267139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11:</w:t>
      </w:r>
    </w:p>
    <w:p w14:paraId="1745ABA2" w14:textId="77777777" w:rsidR="00044622" w:rsidRPr="00E145C7" w:rsidRDefault="00267139" w:rsidP="00267139">
      <w:pPr>
        <w:pStyle w:val="a8"/>
        <w:numPr>
          <w:ilvl w:val="0"/>
          <w:numId w:val="20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Utilization Director</w:t>
      </w:r>
      <w:r w:rsidR="000804B8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 perform the following duties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66D6290F" w14:textId="650E5E19" w:rsidR="00267139" w:rsidRPr="00E145C7" w:rsidRDefault="00267139" w:rsidP="00267139">
      <w:pPr>
        <w:pStyle w:val="a8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Examine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 the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scientific and ethical propriety of the Utilization Plan or amendment thereto based on the materials and information </w:t>
      </w:r>
      <w:r w:rsidR="00B42812" w:rsidRPr="00E145C7">
        <w:rPr>
          <w:rFonts w:ascii="Times New Roman" w:hAnsi="Times New Roman"/>
          <w:snapToGrid w:val="0"/>
          <w:kern w:val="0"/>
          <w:szCs w:val="21"/>
        </w:rPr>
        <w:t xml:space="preserve">related to the utilization of Human ES Cells </w:t>
      </w:r>
      <w:r w:rsidRPr="00E145C7">
        <w:rPr>
          <w:rFonts w:ascii="Times New Roman" w:hAnsi="Times New Roman"/>
          <w:snapToGrid w:val="0"/>
          <w:kern w:val="0"/>
          <w:szCs w:val="21"/>
        </w:rPr>
        <w:t>available in Japan and/or abroad.</w:t>
      </w:r>
    </w:p>
    <w:p w14:paraId="40F22208" w14:textId="77777777" w:rsidR="001C7EEC" w:rsidRPr="00E145C7" w:rsidRDefault="005D6F68" w:rsidP="00267139">
      <w:pPr>
        <w:pStyle w:val="a8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Prepare a document stating the Utilization Plan (“Written Utilization Plan”) or </w:t>
      </w:r>
      <w:r w:rsidR="003C3211" w:rsidRPr="00E145C7">
        <w:rPr>
          <w:rFonts w:ascii="Times New Roman" w:hAnsi="Times New Roman"/>
          <w:snapToGrid w:val="0"/>
          <w:kern w:val="0"/>
          <w:szCs w:val="21"/>
        </w:rPr>
        <w:t>amendment thereto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(</w:t>
      </w:r>
      <w:r w:rsidR="003C3211" w:rsidRPr="00E145C7">
        <w:rPr>
          <w:rFonts w:ascii="Times New Roman" w:hAnsi="Times New Roman"/>
          <w:snapToGrid w:val="0"/>
          <w:kern w:val="0"/>
          <w:szCs w:val="21"/>
        </w:rPr>
        <w:t>“W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ritten </w:t>
      </w:r>
      <w:r w:rsidR="003C3211" w:rsidRPr="00E145C7">
        <w:rPr>
          <w:rFonts w:ascii="Times New Roman" w:hAnsi="Times New Roman"/>
          <w:snapToGrid w:val="0"/>
          <w:kern w:val="0"/>
          <w:szCs w:val="21"/>
        </w:rPr>
        <w:t>A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mendment to the </w:t>
      </w:r>
      <w:r w:rsidR="003C3211" w:rsidRPr="00E145C7">
        <w:rPr>
          <w:rFonts w:ascii="Times New Roman" w:hAnsi="Times New Roman"/>
          <w:snapToGrid w:val="0"/>
          <w:kern w:val="0"/>
          <w:szCs w:val="21"/>
        </w:rPr>
        <w:t>U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tilization </w:t>
      </w:r>
      <w:r w:rsidR="003C3211" w:rsidRPr="00E145C7">
        <w:rPr>
          <w:rFonts w:ascii="Times New Roman" w:hAnsi="Times New Roman"/>
          <w:snapToGrid w:val="0"/>
          <w:kern w:val="0"/>
          <w:szCs w:val="21"/>
        </w:rPr>
        <w:t>P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lan”) based on the results of the examination set forth in the preceding </w:t>
      </w:r>
      <w:r w:rsidR="003C3211" w:rsidRPr="00E145C7">
        <w:rPr>
          <w:rFonts w:ascii="Times New Roman" w:hAnsi="Times New Roman"/>
          <w:snapToGrid w:val="0"/>
          <w:kern w:val="0"/>
          <w:szCs w:val="21"/>
        </w:rPr>
        <w:t>Item.</w:t>
      </w:r>
    </w:p>
    <w:p w14:paraId="241050DE" w14:textId="77777777" w:rsidR="003C3211" w:rsidRPr="00E145C7" w:rsidRDefault="003C3211" w:rsidP="00267139">
      <w:pPr>
        <w:pStyle w:val="a8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Oversee the utilization of Human ES Cells, and give instructions to Researchers concerned.</w:t>
      </w:r>
    </w:p>
    <w:p w14:paraId="20FB24D3" w14:textId="77777777" w:rsidR="003C3211" w:rsidRPr="00E145C7" w:rsidRDefault="003C3211" w:rsidP="00267139">
      <w:pPr>
        <w:pStyle w:val="a8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Confirm that Human ES Cells are appropriately utilized in accordance with the Written Utilization Plan or Written Amendment to the Utilization Plan from time to time.</w:t>
      </w:r>
    </w:p>
    <w:p w14:paraId="5DC073C3" w14:textId="77777777" w:rsidR="003C3211" w:rsidRPr="00E145C7" w:rsidRDefault="003C3211" w:rsidP="00267139">
      <w:pPr>
        <w:pStyle w:val="a8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Have Researchers participate in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ducation and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T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raining provided pursuant to Item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(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7) of Paragraph 2 of Article 10 and provide any other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ducation and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T</w:t>
      </w:r>
      <w:r w:rsidRPr="00E145C7">
        <w:rPr>
          <w:rFonts w:ascii="Times New Roman" w:hAnsi="Times New Roman"/>
          <w:snapToGrid w:val="0"/>
          <w:kern w:val="0"/>
          <w:szCs w:val="21"/>
        </w:rPr>
        <w:t>raining on the utilization of Human ES Cells.</w:t>
      </w:r>
    </w:p>
    <w:p w14:paraId="3B25FA20" w14:textId="77777777" w:rsidR="000804B8" w:rsidRPr="00E145C7" w:rsidRDefault="003C3211" w:rsidP="000804B8">
      <w:pPr>
        <w:pStyle w:val="a8"/>
        <w:numPr>
          <w:ilvl w:val="0"/>
          <w:numId w:val="2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Take measures for overseeing the Utilization Plan </w:t>
      </w:r>
      <w:r w:rsidR="000804B8" w:rsidRPr="00E145C7">
        <w:rPr>
          <w:rFonts w:ascii="Times New Roman" w:hAnsi="Times New Roman"/>
          <w:snapToGrid w:val="0"/>
          <w:kern w:val="0"/>
          <w:szCs w:val="21"/>
        </w:rPr>
        <w:t xml:space="preserve">as necessary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in addition to </w:t>
      </w:r>
      <w:r w:rsidR="000804B8" w:rsidRPr="00E145C7">
        <w:rPr>
          <w:rFonts w:ascii="Times New Roman" w:hAnsi="Times New Roman"/>
          <w:snapToGrid w:val="0"/>
          <w:kern w:val="0"/>
          <w:szCs w:val="21"/>
        </w:rPr>
        <w:t xml:space="preserve">performing </w:t>
      </w:r>
      <w:r w:rsidRPr="00E145C7">
        <w:rPr>
          <w:rFonts w:ascii="Times New Roman" w:hAnsi="Times New Roman"/>
          <w:snapToGrid w:val="0"/>
          <w:kern w:val="0"/>
          <w:szCs w:val="21"/>
        </w:rPr>
        <w:t>the duties set forth in the preceding Items</w:t>
      </w:r>
      <w:r w:rsidR="00897279"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3AF961E3" w14:textId="77777777" w:rsidR="00044622" w:rsidRPr="00E145C7" w:rsidRDefault="000804B8" w:rsidP="00267139">
      <w:pPr>
        <w:pStyle w:val="a8"/>
        <w:numPr>
          <w:ilvl w:val="0"/>
          <w:numId w:val="20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One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Utilization Director shall </w:t>
      </w:r>
      <w:r w:rsidRPr="00E145C7">
        <w:rPr>
          <w:rFonts w:ascii="Times New Roman" w:hAnsi="Times New Roman"/>
          <w:snapToGrid w:val="0"/>
          <w:kern w:val="0"/>
          <w:szCs w:val="21"/>
        </w:rPr>
        <w:t>be assigned to each Utilization Plan.</w:t>
      </w:r>
    </w:p>
    <w:p w14:paraId="0C2D0727" w14:textId="77777777" w:rsidR="00AF6764" w:rsidRPr="00E145C7" w:rsidRDefault="00AF6764" w:rsidP="0026761B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367813CC" w14:textId="77777777" w:rsidR="000804B8" w:rsidRPr="00E145C7" w:rsidRDefault="000804B8" w:rsidP="000804B8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(Ethics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Review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Committee)</w:t>
      </w:r>
    </w:p>
    <w:p w14:paraId="379C4E87" w14:textId="77777777" w:rsidR="000804B8" w:rsidRPr="00E145C7" w:rsidRDefault="000804B8" w:rsidP="000804B8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12:</w:t>
      </w:r>
    </w:p>
    <w:p w14:paraId="027D6D95" w14:textId="77777777" w:rsidR="00044622" w:rsidRPr="00E145C7" w:rsidRDefault="00D33C99" w:rsidP="000804B8">
      <w:pPr>
        <w:pStyle w:val="a8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Review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of 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0804B8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cientific and ethical propriety of the utilization of Human ES Cells shall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be </w:t>
      </w:r>
      <w:r w:rsidRPr="00E145C7">
        <w:rPr>
          <w:rFonts w:ascii="Times New Roman" w:hAnsi="Times New Roman"/>
          <w:snapToGrid w:val="0"/>
          <w:kern w:val="0"/>
          <w:szCs w:val="21"/>
        </w:rPr>
        <w:t>conducted</w:t>
      </w:r>
      <w:r w:rsidR="000804B8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by the Ethics </w:t>
      </w:r>
      <w:r w:rsidR="000804B8" w:rsidRPr="00E145C7">
        <w:rPr>
          <w:rFonts w:ascii="Times New Roman" w:hAnsi="Times New Roman"/>
          <w:snapToGrid w:val="0"/>
          <w:kern w:val="0"/>
          <w:szCs w:val="21"/>
        </w:rPr>
        <w:t xml:space="preserve">Review </w:t>
      </w:r>
      <w:r w:rsidR="000804B8" w:rsidRPr="00E145C7">
        <w:rPr>
          <w:rFonts w:ascii="Times New Roman" w:hAnsi="Times New Roman" w:hint="eastAsia"/>
          <w:snapToGrid w:val="0"/>
          <w:kern w:val="0"/>
          <w:szCs w:val="21"/>
        </w:rPr>
        <w:t>Committee.</w:t>
      </w:r>
    </w:p>
    <w:p w14:paraId="20E1AD1F" w14:textId="77777777" w:rsidR="00044622" w:rsidRPr="00E145C7" w:rsidRDefault="00212C6E" w:rsidP="000804B8">
      <w:pPr>
        <w:pStyle w:val="a8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0804B8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Ethics </w:t>
      </w:r>
      <w:r w:rsidR="000804B8" w:rsidRPr="00E145C7">
        <w:rPr>
          <w:rFonts w:ascii="Times New Roman" w:hAnsi="Times New Roman"/>
          <w:snapToGrid w:val="0"/>
          <w:kern w:val="0"/>
          <w:szCs w:val="21"/>
        </w:rPr>
        <w:t xml:space="preserve">Review </w:t>
      </w:r>
      <w:r w:rsidR="000804B8" w:rsidRPr="00E145C7">
        <w:rPr>
          <w:rFonts w:ascii="Times New Roman" w:hAnsi="Times New Roman" w:hint="eastAsia"/>
          <w:snapToGrid w:val="0"/>
          <w:kern w:val="0"/>
          <w:szCs w:val="21"/>
        </w:rPr>
        <w:t>Committee</w:t>
      </w:r>
      <w:r w:rsidR="000804B8" w:rsidRPr="00E145C7">
        <w:rPr>
          <w:rFonts w:ascii="Times New Roman" w:hAnsi="Times New Roman"/>
          <w:snapToGrid w:val="0"/>
          <w:kern w:val="0"/>
          <w:szCs w:val="21"/>
        </w:rPr>
        <w:t xml:space="preserve"> shall perform the following duties.</w:t>
      </w:r>
    </w:p>
    <w:p w14:paraId="0CBB3664" w14:textId="77777777" w:rsidR="000804B8" w:rsidRPr="00E145C7" w:rsidRDefault="000804B8" w:rsidP="000804B8">
      <w:pPr>
        <w:pStyle w:val="a8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Conduct 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a </w:t>
      </w:r>
      <w:r w:rsidRPr="00E145C7">
        <w:rPr>
          <w:rFonts w:ascii="Times New Roman" w:hAnsi="Times New Roman"/>
          <w:snapToGrid w:val="0"/>
          <w:kern w:val="0"/>
          <w:szCs w:val="21"/>
        </w:rPr>
        <w:t>comprehensive review of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the 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cientific and ethical propriety of the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Utilization Plan or amendment thereto </w:t>
      </w:r>
      <w:r w:rsidR="00D33C99" w:rsidRPr="00E145C7">
        <w:rPr>
          <w:rFonts w:ascii="Times New Roman" w:hAnsi="Times New Roman"/>
          <w:snapToGrid w:val="0"/>
          <w:kern w:val="0"/>
          <w:szCs w:val="21"/>
        </w:rPr>
        <w:t>in accordance with the Guidelines and these Regulations, and report the results of the review, along with matters that require attention and/or improvement as appropriate, to the Division Director.</w:t>
      </w:r>
    </w:p>
    <w:p w14:paraId="05224052" w14:textId="77777777" w:rsidR="00D33C99" w:rsidRPr="00E145C7" w:rsidRDefault="00D33C99" w:rsidP="000804B8">
      <w:pPr>
        <w:pStyle w:val="a8"/>
        <w:numPr>
          <w:ilvl w:val="0"/>
          <w:numId w:val="23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Keep itself informed of the progress and results of the utilization of Human ES Cells, conduct 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an </w:t>
      </w:r>
      <w:r w:rsidRPr="00E145C7">
        <w:rPr>
          <w:rFonts w:ascii="Times New Roman" w:hAnsi="Times New Roman"/>
          <w:snapToGrid w:val="0"/>
          <w:kern w:val="0"/>
          <w:szCs w:val="21"/>
        </w:rPr>
        <w:t>investigation when necessary, and report matters that require attention and/or improvement as appropriate to the Division Director.</w:t>
      </w:r>
    </w:p>
    <w:p w14:paraId="0E0A40CA" w14:textId="77777777" w:rsidR="00044622" w:rsidRPr="00E145C7" w:rsidRDefault="00D33C99" w:rsidP="000804B8">
      <w:pPr>
        <w:pStyle w:val="a8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Ethics Review Committee shall prepare and </w:t>
      </w:r>
      <w:r w:rsidR="00194EB6" w:rsidRPr="00E145C7">
        <w:rPr>
          <w:rFonts w:ascii="Times New Roman" w:hAnsi="Times New Roman"/>
          <w:snapToGrid w:val="0"/>
          <w:kern w:val="0"/>
          <w:szCs w:val="21"/>
        </w:rPr>
        <w:t>maintain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records on the reviews specified in Item (1) of the preceding </w:t>
      </w:r>
      <w:r w:rsidR="000C1BE0" w:rsidRPr="00E145C7">
        <w:rPr>
          <w:rFonts w:ascii="Times New Roman" w:hAnsi="Times New Roman"/>
          <w:snapToGrid w:val="0"/>
          <w:kern w:val="0"/>
          <w:szCs w:val="21"/>
        </w:rPr>
        <w:t>P</w:t>
      </w:r>
      <w:r w:rsidRPr="00E145C7">
        <w:rPr>
          <w:rFonts w:ascii="Times New Roman" w:hAnsi="Times New Roman"/>
          <w:snapToGrid w:val="0"/>
          <w:kern w:val="0"/>
          <w:szCs w:val="21"/>
        </w:rPr>
        <w:t>aragraph.</w:t>
      </w:r>
    </w:p>
    <w:p w14:paraId="3A64454C" w14:textId="77777777" w:rsidR="00044622" w:rsidRPr="00E145C7" w:rsidRDefault="00D33C99" w:rsidP="000804B8">
      <w:pPr>
        <w:pStyle w:val="a8"/>
        <w:numPr>
          <w:ilvl w:val="0"/>
          <w:numId w:val="2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Ethics Review Committee shall meet the following conditions to ensure </w:t>
      </w:r>
      <w:r w:rsidR="00194EB6" w:rsidRPr="00E145C7">
        <w:rPr>
          <w:rFonts w:ascii="Times New Roman" w:hAnsi="Times New Roman"/>
          <w:snapToGrid w:val="0"/>
          <w:kern w:val="0"/>
          <w:szCs w:val="21"/>
        </w:rPr>
        <w:t>it can conduct comprehensive review</w:t>
      </w:r>
      <w:r w:rsidR="00CF399D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194EB6" w:rsidRPr="00E145C7">
        <w:rPr>
          <w:rFonts w:ascii="Times New Roman" w:hAnsi="Times New Roman"/>
          <w:snapToGrid w:val="0"/>
          <w:kern w:val="0"/>
          <w:szCs w:val="21"/>
        </w:rPr>
        <w:t xml:space="preserve"> of </w:t>
      </w:r>
      <w:r w:rsidRPr="00E145C7">
        <w:rPr>
          <w:rFonts w:ascii="Times New Roman" w:hAnsi="Times New Roman"/>
          <w:snapToGrid w:val="0"/>
          <w:kern w:val="0"/>
          <w:szCs w:val="21"/>
        </w:rPr>
        <w:t>the 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cientific and ethical propriety of the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Utilization Plan or </w:t>
      </w:r>
      <w:r w:rsidRPr="00E145C7">
        <w:rPr>
          <w:rFonts w:ascii="Times New Roman" w:hAnsi="Times New Roman"/>
          <w:snapToGrid w:val="0"/>
          <w:kern w:val="0"/>
          <w:szCs w:val="21"/>
        </w:rPr>
        <w:lastRenderedPageBreak/>
        <w:t>amendment thereto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33C34C20" w14:textId="77777777" w:rsidR="00044622" w:rsidRPr="00E145C7" w:rsidRDefault="00CF399D" w:rsidP="00CF399D">
      <w:pPr>
        <w:pStyle w:val="a8"/>
        <w:numPr>
          <w:ilvl w:val="0"/>
          <w:numId w:val="2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6C1A96" w:rsidRPr="00E145C7">
        <w:rPr>
          <w:rFonts w:ascii="Times New Roman" w:hAnsi="Times New Roman"/>
          <w:snapToGrid w:val="0"/>
          <w:kern w:val="0"/>
          <w:szCs w:val="21"/>
        </w:rPr>
        <w:t xml:space="preserve">Ethics Review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Committee shall consist of experts in biology, medicine and law as well as individuals who are 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sufficiently </w:t>
      </w:r>
      <w:r w:rsidRPr="00E145C7">
        <w:rPr>
          <w:rFonts w:ascii="Times New Roman" w:hAnsi="Times New Roman"/>
          <w:snapToGrid w:val="0"/>
          <w:kern w:val="0"/>
          <w:szCs w:val="21"/>
        </w:rPr>
        <w:t>knowledgeable to discuss bioethical issues, and</w:t>
      </w:r>
      <w:r w:rsidR="00893FB2" w:rsidRPr="00E145C7">
        <w:rPr>
          <w:rFonts w:ascii="Times New Roman" w:hAnsi="Times New Roman"/>
          <w:snapToGrid w:val="0"/>
          <w:kern w:val="0"/>
          <w:szCs w:val="21"/>
        </w:rPr>
        <w:t xml:space="preserve"> those who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can represent the views of the general public.</w:t>
      </w:r>
    </w:p>
    <w:p w14:paraId="664C4775" w14:textId="77777777" w:rsidR="00893FB2" w:rsidRPr="00E145C7" w:rsidRDefault="00893FB2" w:rsidP="00CF399D">
      <w:pPr>
        <w:pStyle w:val="a8"/>
        <w:numPr>
          <w:ilvl w:val="0"/>
          <w:numId w:val="2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</w:t>
      </w:r>
      <w:r w:rsidR="006C1A96" w:rsidRPr="00E145C7">
        <w:rPr>
          <w:rFonts w:ascii="Times New Roman" w:hAnsi="Times New Roman"/>
          <w:snapToGrid w:val="0"/>
          <w:kern w:val="0"/>
          <w:szCs w:val="21"/>
        </w:rPr>
        <w:t xml:space="preserve"> Ethics Review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Committee members shall include a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t least two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(2)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individuals who are not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staff of the University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175E398F" w14:textId="77777777" w:rsidR="00893FB2" w:rsidRPr="00E145C7" w:rsidRDefault="00893FB2" w:rsidP="00CF399D">
      <w:pPr>
        <w:pStyle w:val="a8"/>
        <w:numPr>
          <w:ilvl w:val="0"/>
          <w:numId w:val="2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6C1A96" w:rsidRPr="00E145C7">
        <w:rPr>
          <w:rFonts w:ascii="Times New Roman" w:hAnsi="Times New Roman"/>
          <w:snapToGrid w:val="0"/>
          <w:kern w:val="0"/>
          <w:szCs w:val="21"/>
        </w:rPr>
        <w:t xml:space="preserve">Ethics Review </w:t>
      </w:r>
      <w:r w:rsidRPr="00E145C7">
        <w:rPr>
          <w:rFonts w:ascii="Times New Roman" w:hAnsi="Times New Roman"/>
          <w:snapToGrid w:val="0"/>
          <w:kern w:val="0"/>
          <w:szCs w:val="21"/>
        </w:rPr>
        <w:t>Committee shall include a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t least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two (2) </w:t>
      </w:r>
      <w:r w:rsidR="000C1BE0" w:rsidRPr="00E145C7">
        <w:rPr>
          <w:rFonts w:ascii="Times New Roman" w:hAnsi="Times New Roman"/>
          <w:snapToGrid w:val="0"/>
          <w:kern w:val="0"/>
          <w:szCs w:val="21"/>
        </w:rPr>
        <w:t>male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and two (2) </w:t>
      </w:r>
      <w:r w:rsidR="000C1BE0" w:rsidRPr="00E145C7">
        <w:rPr>
          <w:rFonts w:ascii="Times New Roman" w:hAnsi="Times New Roman"/>
          <w:snapToGrid w:val="0"/>
          <w:kern w:val="0"/>
          <w:szCs w:val="21"/>
        </w:rPr>
        <w:t>female members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14D2E590" w14:textId="77777777" w:rsidR="00044622" w:rsidRPr="00E145C7" w:rsidRDefault="0031638F" w:rsidP="00CF399D">
      <w:pPr>
        <w:pStyle w:val="a8"/>
        <w:numPr>
          <w:ilvl w:val="0"/>
          <w:numId w:val="2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Utilization Director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 xml:space="preserve"> and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Researcher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 xml:space="preserve"> shall not take part in the review of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the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 xml:space="preserve"> Utilization Plan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 they implement.</w:t>
      </w:r>
    </w:p>
    <w:p w14:paraId="79BD8B24" w14:textId="730B8D64" w:rsidR="0031638F" w:rsidRPr="00E145C7" w:rsidRDefault="000C1BE0" w:rsidP="00CF399D">
      <w:pPr>
        <w:pStyle w:val="a8"/>
        <w:numPr>
          <w:ilvl w:val="0"/>
          <w:numId w:val="2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Any 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person who has a </w:t>
      </w:r>
      <w:r w:rsidR="00B42812" w:rsidRPr="00E145C7">
        <w:rPr>
          <w:rFonts w:ascii="Times New Roman" w:hAnsi="Times New Roman"/>
          <w:snapToGrid w:val="0"/>
          <w:kern w:val="0"/>
          <w:szCs w:val="21"/>
        </w:rPr>
        <w:t>relationship of interest with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 a 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>Utilization Director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 and 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>Researcher</w:t>
      </w:r>
      <w:r w:rsidR="002D0BB7" w:rsidRPr="00E145C7">
        <w:rPr>
          <w:rFonts w:ascii="Times New Roman" w:hAnsi="Times New Roman" w:hint="eastAsia"/>
          <w:snapToGrid w:val="0"/>
          <w:kern w:val="0"/>
          <w:szCs w:val="21"/>
        </w:rPr>
        <w:t>, and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>third-degree or closer</w:t>
      </w:r>
      <w:r w:rsidR="002D0BB7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relative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 xml:space="preserve">of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a </w:t>
      </w:r>
      <w:r w:rsidR="002D0BB7" w:rsidRPr="00E145C7">
        <w:rPr>
          <w:rFonts w:ascii="Times New Roman" w:hAnsi="Times New Roman" w:hint="eastAsia"/>
          <w:snapToGrid w:val="0"/>
          <w:kern w:val="0"/>
          <w:szCs w:val="21"/>
        </w:rPr>
        <w:t>Utilization Director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2D0BB7" w:rsidRPr="00E145C7">
        <w:rPr>
          <w:rFonts w:ascii="Times New Roman" w:hAnsi="Times New Roman" w:hint="eastAsia"/>
          <w:snapToGrid w:val="0"/>
          <w:kern w:val="0"/>
          <w:szCs w:val="21"/>
        </w:rPr>
        <w:t>and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2D0BB7" w:rsidRPr="00E145C7">
        <w:rPr>
          <w:rFonts w:ascii="Times New Roman" w:hAnsi="Times New Roman" w:hint="eastAsia"/>
          <w:snapToGrid w:val="0"/>
          <w:kern w:val="0"/>
          <w:szCs w:val="21"/>
        </w:rPr>
        <w:t>Researcher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>,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 xml:space="preserve"> shall not take part in the review of the Utilization Plan </w:t>
      </w:r>
      <w:r w:rsidR="006C1A96" w:rsidRPr="00E145C7">
        <w:rPr>
          <w:rFonts w:ascii="Times New Roman" w:hAnsi="Times New Roman"/>
          <w:snapToGrid w:val="0"/>
          <w:kern w:val="0"/>
          <w:szCs w:val="21"/>
        </w:rPr>
        <w:t xml:space="preserve">to be implemented by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said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 xml:space="preserve"> Utilization Director and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2D0BB7" w:rsidRPr="00E145C7">
        <w:rPr>
          <w:rFonts w:ascii="Times New Roman" w:hAnsi="Times New Roman"/>
          <w:snapToGrid w:val="0"/>
          <w:kern w:val="0"/>
          <w:szCs w:val="21"/>
        </w:rPr>
        <w:t>Researcher.</w:t>
      </w:r>
    </w:p>
    <w:p w14:paraId="778FEF5E" w14:textId="77777777" w:rsidR="006C1A96" w:rsidRPr="00E145C7" w:rsidRDefault="006C1A96" w:rsidP="006C1A96">
      <w:pPr>
        <w:pStyle w:val="a8"/>
        <w:numPr>
          <w:ilvl w:val="0"/>
          <w:numId w:val="2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Appropriate operational procedures that ensure the freedom and independence of the activities of the Ethics Review Committee shall be in place.</w:t>
      </w:r>
    </w:p>
    <w:p w14:paraId="67DEDCC3" w14:textId="77777777" w:rsidR="00044622" w:rsidRPr="00E145C7" w:rsidRDefault="00E72411" w:rsidP="00E72411">
      <w:pPr>
        <w:pStyle w:val="a8"/>
        <w:numPr>
          <w:ilvl w:val="0"/>
          <w:numId w:val="24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Rules on the constitution, organization and operation of the Ethic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Review Committee,</w:t>
      </w:r>
      <w:r w:rsidR="00043F36" w:rsidRPr="00E145C7">
        <w:rPr>
          <w:rFonts w:ascii="Times New Roman" w:hAnsi="Times New Roman"/>
          <w:snapToGrid w:val="0"/>
          <w:kern w:val="0"/>
          <w:szCs w:val="21"/>
        </w:rPr>
        <w:t xml:space="preserve"> as well as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procedures for </w:t>
      </w:r>
      <w:r w:rsidR="00043F36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disclosure of minutes of meetings </w:t>
      </w:r>
      <w:r w:rsidR="00043F36" w:rsidRPr="00E145C7">
        <w:rPr>
          <w:rFonts w:ascii="Times New Roman" w:hAnsi="Times New Roman"/>
          <w:snapToGrid w:val="0"/>
          <w:kern w:val="0"/>
          <w:szCs w:val="21"/>
        </w:rPr>
        <w:t>held by the Ethic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043F36" w:rsidRPr="00E145C7">
        <w:rPr>
          <w:rFonts w:ascii="Times New Roman" w:hAnsi="Times New Roman"/>
          <w:snapToGrid w:val="0"/>
          <w:kern w:val="0"/>
          <w:szCs w:val="21"/>
        </w:rPr>
        <w:t xml:space="preserve"> Review Committee and the review of Utilization Plans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>,</w:t>
      </w:r>
      <w:r w:rsidR="00043F36" w:rsidRPr="00E145C7">
        <w:rPr>
          <w:rFonts w:ascii="Times New Roman" w:hAnsi="Times New Roman"/>
          <w:snapToGrid w:val="0"/>
          <w:kern w:val="0"/>
          <w:szCs w:val="21"/>
        </w:rPr>
        <w:t xml:space="preserve"> shall be in place and made public.</w:t>
      </w:r>
    </w:p>
    <w:p w14:paraId="6BC8092B" w14:textId="77777777" w:rsidR="00893FB2" w:rsidRPr="00E145C7" w:rsidRDefault="00893FB2" w:rsidP="00043F36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741498C6" w14:textId="77777777" w:rsidR="00043F36" w:rsidRPr="00E145C7" w:rsidRDefault="00043F36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(Technical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Conditions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to be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M</w:t>
      </w:r>
      <w:r w:rsidRPr="00E145C7">
        <w:rPr>
          <w:rFonts w:ascii="Times New Roman" w:hAnsi="Times New Roman"/>
          <w:snapToGrid w:val="0"/>
          <w:kern w:val="0"/>
          <w:szCs w:val="21"/>
        </w:rPr>
        <w:t>et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)</w:t>
      </w:r>
      <w:r w:rsidRPr="00E145C7">
        <w:rPr>
          <w:rFonts w:ascii="Times New Roman" w:hAnsi="Times New Roman"/>
          <w:snapToGrid w:val="0"/>
          <w:kern w:val="0"/>
          <w:szCs w:val="21"/>
        </w:rPr>
        <w:br/>
        <w:t>Article 13:</w:t>
      </w:r>
    </w:p>
    <w:p w14:paraId="5535E255" w14:textId="77777777" w:rsidR="00044622" w:rsidRPr="00E145C7" w:rsidRDefault="006208C0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following technical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conditions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shall be met in </w:t>
      </w:r>
      <w:r w:rsidR="007D2A72" w:rsidRPr="00E145C7">
        <w:rPr>
          <w:rFonts w:ascii="Times New Roman" w:hAnsi="Times New Roman"/>
          <w:snapToGrid w:val="0"/>
          <w:kern w:val="0"/>
          <w:szCs w:val="21"/>
        </w:rPr>
        <w:t xml:space="preserve">utilizing </w:t>
      </w:r>
      <w:r w:rsidRPr="00E145C7">
        <w:rPr>
          <w:rFonts w:ascii="Times New Roman" w:hAnsi="Times New Roman"/>
          <w:snapToGrid w:val="0"/>
          <w:kern w:val="0"/>
          <w:szCs w:val="21"/>
        </w:rPr>
        <w:t>Human ES Cells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0F38C135" w14:textId="77777777" w:rsidR="00044622" w:rsidRPr="00E145C7" w:rsidRDefault="00A844AE" w:rsidP="006208C0">
      <w:pPr>
        <w:pStyle w:val="a8"/>
        <w:numPr>
          <w:ilvl w:val="0"/>
          <w:numId w:val="2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Utilization Directors shall have knowledge </w:t>
      </w:r>
      <w:r w:rsidR="00A4400D" w:rsidRPr="00E145C7">
        <w:rPr>
          <w:rFonts w:ascii="Times New Roman" w:hAnsi="Times New Roman"/>
          <w:snapToGrid w:val="0"/>
          <w:kern w:val="0"/>
          <w:szCs w:val="21"/>
        </w:rPr>
        <w:t>of the properties of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Human ES Cells includin</w:t>
      </w:r>
      <w:r w:rsidR="007D2A72" w:rsidRPr="00E145C7">
        <w:rPr>
          <w:rFonts w:ascii="Times New Roman" w:hAnsi="Times New Roman"/>
          <w:snapToGrid w:val="0"/>
          <w:kern w:val="0"/>
          <w:szCs w:val="21"/>
        </w:rPr>
        <w:t>g the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capacity for 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>d</w:t>
      </w:r>
      <w:r w:rsidR="007D2A72" w:rsidRPr="00E145C7">
        <w:rPr>
          <w:rFonts w:ascii="Times New Roman" w:hAnsi="Times New Roman"/>
          <w:snapToGrid w:val="0"/>
          <w:kern w:val="0"/>
          <w:szCs w:val="21"/>
        </w:rPr>
        <w:t xml:space="preserve">ifferentiation into Germ Cells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and sufficient expertise and technical skills </w:t>
      </w:r>
      <w:r w:rsidR="00A4400D" w:rsidRPr="00E145C7">
        <w:rPr>
          <w:rFonts w:ascii="Times New Roman" w:hAnsi="Times New Roman"/>
          <w:snapToGrid w:val="0"/>
          <w:kern w:val="0"/>
          <w:szCs w:val="21"/>
        </w:rPr>
        <w:t>to utilize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Human ES Cells.</w:t>
      </w:r>
    </w:p>
    <w:p w14:paraId="0F58B811" w14:textId="77777777" w:rsidR="00A4400D" w:rsidRPr="00E145C7" w:rsidRDefault="00A4400D" w:rsidP="006208C0">
      <w:pPr>
        <w:pStyle w:val="a8"/>
        <w:numPr>
          <w:ilvl w:val="0"/>
          <w:numId w:val="2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Utilization Directors shall have a sufficient track record and experience </w:t>
      </w:r>
      <w:r w:rsidR="00D7742C" w:rsidRPr="00E145C7">
        <w:rPr>
          <w:rFonts w:ascii="Times New Roman" w:hAnsi="Times New Roman"/>
          <w:snapToGrid w:val="0"/>
          <w:kern w:val="0"/>
          <w:szCs w:val="21"/>
        </w:rPr>
        <w:t>in research activities u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tilizing animal ES cells </w:t>
      </w:r>
      <w:r w:rsidR="009D2755" w:rsidRPr="00E145C7">
        <w:rPr>
          <w:rFonts w:ascii="Times New Roman" w:hAnsi="Times New Roman"/>
          <w:snapToGrid w:val="0"/>
          <w:kern w:val="0"/>
          <w:szCs w:val="21"/>
        </w:rPr>
        <w:t>and/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or human iPS cells and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 xml:space="preserve">shall </w:t>
      </w:r>
      <w:r w:rsidR="006509C8" w:rsidRPr="00E145C7">
        <w:rPr>
          <w:rFonts w:ascii="Times New Roman" w:hAnsi="Times New Roman"/>
          <w:snapToGrid w:val="0"/>
          <w:kern w:val="0"/>
          <w:szCs w:val="21"/>
        </w:rPr>
        <w:t>be able to appropriately perform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the duties stipulated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 in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6509C8" w:rsidRPr="00E145C7">
        <w:rPr>
          <w:rFonts w:ascii="Times New Roman" w:hAnsi="Times New Roman"/>
          <w:snapToGrid w:val="0"/>
          <w:kern w:val="0"/>
          <w:szCs w:val="21"/>
        </w:rPr>
        <w:t>Paragraph 1 of Article 11.</w:t>
      </w:r>
    </w:p>
    <w:p w14:paraId="599A254A" w14:textId="77777777" w:rsidR="006509C8" w:rsidRPr="00E145C7" w:rsidRDefault="006509C8" w:rsidP="006208C0">
      <w:pPr>
        <w:pStyle w:val="a8"/>
        <w:numPr>
          <w:ilvl w:val="0"/>
          <w:numId w:val="2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Researchers shall have sufficient technical skills to utilize H</w:t>
      </w:r>
      <w:r w:rsidRPr="00E145C7">
        <w:rPr>
          <w:rFonts w:ascii="Times New Roman" w:hAnsi="Times New Roman"/>
          <w:snapToGrid w:val="0"/>
          <w:kern w:val="0"/>
          <w:szCs w:val="21"/>
        </w:rPr>
        <w:t>u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man ES Cells.</w:t>
      </w:r>
    </w:p>
    <w:p w14:paraId="09955BCE" w14:textId="77777777" w:rsidR="00D7742C" w:rsidRPr="00E145C7" w:rsidRDefault="00212C6E" w:rsidP="006208C0">
      <w:pPr>
        <w:pStyle w:val="a8"/>
        <w:numPr>
          <w:ilvl w:val="0"/>
          <w:numId w:val="2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l</w:t>
      </w:r>
      <w:r w:rsidR="006509C8" w:rsidRPr="00E145C7">
        <w:rPr>
          <w:rFonts w:ascii="Times New Roman" w:hAnsi="Times New Roman" w:hint="eastAsia"/>
          <w:snapToGrid w:val="0"/>
          <w:kern w:val="0"/>
          <w:szCs w:val="21"/>
        </w:rPr>
        <w:t>aborator</w:t>
      </w:r>
      <w:r w:rsidR="00D7742C" w:rsidRPr="00E145C7">
        <w:rPr>
          <w:rFonts w:ascii="Times New Roman" w:hAnsi="Times New Roman"/>
          <w:snapToGrid w:val="0"/>
          <w:kern w:val="0"/>
          <w:szCs w:val="21"/>
        </w:rPr>
        <w:t>y</w:t>
      </w:r>
      <w:r w:rsidR="006509C8" w:rsidRPr="00E145C7">
        <w:rPr>
          <w:rFonts w:ascii="Times New Roman" w:hAnsi="Times New Roman"/>
          <w:snapToGrid w:val="0"/>
          <w:kern w:val="0"/>
          <w:szCs w:val="21"/>
        </w:rPr>
        <w:t xml:space="preserve"> where research utilizing Human ES Cells is conducted shall be locked at all times and </w:t>
      </w:r>
      <w:r w:rsidR="00D7742C" w:rsidRPr="00E145C7">
        <w:rPr>
          <w:rFonts w:ascii="Times New Roman" w:hAnsi="Times New Roman"/>
          <w:snapToGrid w:val="0"/>
          <w:kern w:val="0"/>
          <w:szCs w:val="21"/>
        </w:rPr>
        <w:t>any third person shall not be allowed to enter the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l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aborator</w:t>
      </w:r>
      <w:r w:rsidRPr="00E145C7">
        <w:rPr>
          <w:rFonts w:ascii="Times New Roman" w:hAnsi="Times New Roman"/>
          <w:snapToGrid w:val="0"/>
          <w:kern w:val="0"/>
          <w:szCs w:val="21"/>
        </w:rPr>
        <w:t>y</w:t>
      </w:r>
      <w:r w:rsidR="00D7742C" w:rsidRPr="00E145C7">
        <w:rPr>
          <w:rFonts w:ascii="Times New Roman" w:hAnsi="Times New Roman"/>
          <w:snapToGrid w:val="0"/>
          <w:kern w:val="0"/>
          <w:szCs w:val="21"/>
        </w:rPr>
        <w:t xml:space="preserve"> without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D7742C" w:rsidRPr="00E145C7">
        <w:rPr>
          <w:rFonts w:ascii="Times New Roman" w:hAnsi="Times New Roman"/>
          <w:snapToGrid w:val="0"/>
          <w:kern w:val="0"/>
          <w:szCs w:val="21"/>
        </w:rPr>
        <w:t>consent of a person concerned.</w:t>
      </w:r>
    </w:p>
    <w:p w14:paraId="41EFB219" w14:textId="77777777" w:rsidR="00044622" w:rsidRPr="00E145C7" w:rsidRDefault="00212C6E" w:rsidP="006208C0">
      <w:pPr>
        <w:pStyle w:val="a8"/>
        <w:numPr>
          <w:ilvl w:val="0"/>
          <w:numId w:val="2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l</w:t>
      </w:r>
      <w:r w:rsidR="00D7742C" w:rsidRPr="00E145C7">
        <w:rPr>
          <w:rFonts w:ascii="Times New Roman" w:hAnsi="Times New Roman"/>
          <w:snapToGrid w:val="0"/>
          <w:kern w:val="0"/>
          <w:szCs w:val="21"/>
        </w:rPr>
        <w:t>aboratory shall be equipped with incubators, clean benches</w:t>
      </w:r>
      <w:r w:rsidR="00FA0BE5" w:rsidRPr="00E145C7">
        <w:rPr>
          <w:rFonts w:ascii="Times New Roman" w:hAnsi="Times New Roman"/>
          <w:snapToGrid w:val="0"/>
          <w:kern w:val="0"/>
          <w:szCs w:val="21"/>
        </w:rPr>
        <w:t xml:space="preserve">, </w:t>
      </w:r>
      <w:r w:rsidR="00D7742C" w:rsidRPr="00E145C7">
        <w:rPr>
          <w:rFonts w:ascii="Times New Roman" w:hAnsi="Times New Roman"/>
          <w:snapToGrid w:val="0"/>
          <w:kern w:val="0"/>
          <w:szCs w:val="21"/>
        </w:rPr>
        <w:t>cell storage containers</w:t>
      </w:r>
      <w:r w:rsidR="00FA0BE5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D7742C" w:rsidRPr="00E145C7">
        <w:rPr>
          <w:rFonts w:ascii="Times New Roman" w:hAnsi="Times New Roman"/>
          <w:snapToGrid w:val="0"/>
          <w:kern w:val="0"/>
          <w:szCs w:val="21"/>
        </w:rPr>
        <w:t xml:space="preserve">and experimental </w:t>
      </w:r>
      <w:r w:rsidR="00FA0BE5" w:rsidRPr="00E145C7">
        <w:rPr>
          <w:rFonts w:ascii="Times New Roman" w:hAnsi="Times New Roman"/>
          <w:snapToGrid w:val="0"/>
          <w:kern w:val="0"/>
          <w:szCs w:val="21"/>
        </w:rPr>
        <w:t>devices for cell culture, necessary for research utilizing Human ES Cells.</w:t>
      </w:r>
    </w:p>
    <w:p w14:paraId="23902EC4" w14:textId="77777777" w:rsidR="00044622" w:rsidRPr="00E145C7" w:rsidRDefault="00FA0BE5" w:rsidP="009D2755">
      <w:pPr>
        <w:pStyle w:val="a8"/>
        <w:numPr>
          <w:ilvl w:val="0"/>
          <w:numId w:val="25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Incubators shall be used exclusively for Human ES Cells. </w:t>
      </w:r>
    </w:p>
    <w:p w14:paraId="6D5EEC31" w14:textId="77777777" w:rsidR="00AF6764" w:rsidRPr="00E145C7" w:rsidRDefault="00AF6764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6D980F94" w14:textId="77777777" w:rsidR="00FA0BE5" w:rsidRPr="00E145C7" w:rsidRDefault="00FA0BE5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(</w:t>
      </w:r>
      <w:r w:rsidRPr="00E145C7">
        <w:rPr>
          <w:rFonts w:ascii="Times New Roman" w:hAnsi="Times New Roman"/>
          <w:snapToGrid w:val="0"/>
          <w:kern w:val="0"/>
          <w:szCs w:val="21"/>
        </w:rPr>
        <w:t>Ethical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Conditions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to be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M</w:t>
      </w:r>
      <w:r w:rsidRPr="00E145C7">
        <w:rPr>
          <w:rFonts w:ascii="Times New Roman" w:hAnsi="Times New Roman"/>
          <w:snapToGrid w:val="0"/>
          <w:kern w:val="0"/>
          <w:szCs w:val="21"/>
        </w:rPr>
        <w:t>et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)</w:t>
      </w:r>
      <w:r w:rsidRPr="00E145C7">
        <w:rPr>
          <w:rFonts w:ascii="Times New Roman" w:hAnsi="Times New Roman"/>
          <w:snapToGrid w:val="0"/>
          <w:kern w:val="0"/>
          <w:szCs w:val="21"/>
        </w:rPr>
        <w:br/>
        <w:t>Article 14:</w:t>
      </w:r>
    </w:p>
    <w:p w14:paraId="7D9AA3A9" w14:textId="77777777" w:rsidR="00FA0BE5" w:rsidRPr="00E145C7" w:rsidRDefault="00FA0BE5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Utilization Director</w:t>
      </w:r>
      <w:r w:rsidR="009D2755" w:rsidRPr="00E145C7">
        <w:rPr>
          <w:rFonts w:ascii="Times New Roman" w:hAnsi="Times New Roman"/>
          <w:snapToGrid w:val="0"/>
          <w:kern w:val="0"/>
          <w:szCs w:val="21"/>
        </w:rPr>
        <w:t>s and Researchers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shall comply with the following ethical requirements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30859730" w14:textId="77777777" w:rsidR="00044622" w:rsidRPr="00E145C7" w:rsidRDefault="00FA0BE5" w:rsidP="00FA0BE5">
      <w:pPr>
        <w:pStyle w:val="a8"/>
        <w:numPr>
          <w:ilvl w:val="0"/>
          <w:numId w:val="26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Utilization Director</w:t>
      </w:r>
      <w:r w:rsidR="009D2755" w:rsidRPr="00E145C7">
        <w:rPr>
          <w:rFonts w:ascii="Times New Roman" w:hAnsi="Times New Roman"/>
          <w:snapToGrid w:val="0"/>
          <w:kern w:val="0"/>
          <w:szCs w:val="21"/>
        </w:rPr>
        <w:t>s and Researchers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 have </w:t>
      </w:r>
      <w:r w:rsidR="007B2294" w:rsidRPr="00E145C7">
        <w:rPr>
          <w:rFonts w:ascii="Times New Roman" w:hAnsi="Times New Roman"/>
          <w:snapToGrid w:val="0"/>
          <w:kern w:val="0"/>
          <w:szCs w:val="21"/>
        </w:rPr>
        <w:t xml:space="preserve">sufficient ethical awareness concerning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Human ES Cells and 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shall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endeavor to maintain </w:t>
      </w:r>
      <w:r w:rsidR="00212C6E" w:rsidRPr="00E145C7">
        <w:rPr>
          <w:rFonts w:ascii="Times New Roman" w:hAnsi="Times New Roman"/>
          <w:snapToGrid w:val="0"/>
          <w:kern w:val="0"/>
          <w:szCs w:val="21"/>
        </w:rPr>
        <w:t xml:space="preserve">such </w:t>
      </w:r>
      <w:r w:rsidRPr="00E145C7">
        <w:rPr>
          <w:rFonts w:ascii="Times New Roman" w:hAnsi="Times New Roman"/>
          <w:snapToGrid w:val="0"/>
          <w:kern w:val="0"/>
          <w:szCs w:val="21"/>
        </w:rPr>
        <w:t>awareness.</w:t>
      </w:r>
    </w:p>
    <w:p w14:paraId="1005CB9B" w14:textId="77777777" w:rsidR="00044622" w:rsidRPr="00E145C7" w:rsidRDefault="007B2294" w:rsidP="00FA0BE5">
      <w:pPr>
        <w:pStyle w:val="a8"/>
        <w:numPr>
          <w:ilvl w:val="0"/>
          <w:numId w:val="26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Utilization Director</w:t>
      </w:r>
      <w:r w:rsidR="009D2755" w:rsidRPr="00E145C7">
        <w:rPr>
          <w:rFonts w:ascii="Times New Roman" w:hAnsi="Times New Roman"/>
          <w:snapToGrid w:val="0"/>
          <w:kern w:val="0"/>
          <w:szCs w:val="21"/>
        </w:rPr>
        <w:t>s and Researchers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examine the ethical propriety of</w:t>
      </w:r>
      <w:r w:rsidR="0066359E" w:rsidRPr="00E145C7">
        <w:rPr>
          <w:rFonts w:ascii="Times New Roman" w:hAnsi="Times New Roman"/>
          <w:snapToGrid w:val="0"/>
          <w:kern w:val="0"/>
          <w:szCs w:val="21"/>
        </w:rPr>
        <w:t xml:space="preserve"> the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utilization of Human ES Cells at all times.</w:t>
      </w:r>
    </w:p>
    <w:p w14:paraId="4960B181" w14:textId="77777777" w:rsidR="009D2755" w:rsidRPr="00E145C7" w:rsidRDefault="009D2755" w:rsidP="009D2755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1D86848C" w14:textId="77777777" w:rsidR="00F8037F" w:rsidRPr="00E145C7" w:rsidRDefault="00F8037F" w:rsidP="00F8037F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(Progress </w:t>
      </w:r>
      <w:r w:rsidR="008E52DD" w:rsidRPr="00E145C7">
        <w:rPr>
          <w:rFonts w:ascii="Times New Roman" w:hAnsi="Times New Roman"/>
          <w:snapToGrid w:val="0"/>
          <w:kern w:val="0"/>
          <w:szCs w:val="21"/>
        </w:rPr>
        <w:t>R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eport)</w:t>
      </w:r>
      <w:r w:rsidRPr="00E145C7">
        <w:rPr>
          <w:rFonts w:ascii="Times New Roman" w:hAnsi="Times New Roman"/>
          <w:snapToGrid w:val="0"/>
          <w:kern w:val="0"/>
          <w:szCs w:val="21"/>
        </w:rPr>
        <w:br/>
        <w:t>Article 15:</w:t>
      </w:r>
    </w:p>
    <w:p w14:paraId="4C97AACD" w14:textId="77777777" w:rsidR="00F8037F" w:rsidRPr="00E145C7" w:rsidRDefault="00F8037F" w:rsidP="00F8037F">
      <w:pPr>
        <w:pStyle w:val="a8"/>
        <w:numPr>
          <w:ilvl w:val="0"/>
          <w:numId w:val="27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Utilization Director</w:t>
      </w:r>
      <w:r w:rsidR="00FF69D1" w:rsidRPr="00E145C7">
        <w:rPr>
          <w:rFonts w:ascii="Times New Roman" w:hAnsi="Times New Roman"/>
          <w:snapToGrid w:val="0"/>
          <w:kern w:val="0"/>
          <w:szCs w:val="21"/>
        </w:rPr>
        <w:t xml:space="preserve">s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shall </w:t>
      </w:r>
      <w:r w:rsidR="00047675" w:rsidRPr="00E145C7">
        <w:rPr>
          <w:rFonts w:ascii="Times New Roman" w:hAnsi="Times New Roman"/>
          <w:snapToGrid w:val="0"/>
          <w:kern w:val="0"/>
          <w:szCs w:val="21"/>
        </w:rPr>
        <w:t xml:space="preserve">submit a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report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047675" w:rsidRPr="00E145C7">
        <w:rPr>
          <w:rFonts w:ascii="Times New Roman" w:hAnsi="Times New Roman"/>
          <w:snapToGrid w:val="0"/>
          <w:kern w:val="0"/>
          <w:szCs w:val="21"/>
        </w:rPr>
        <w:t xml:space="preserve">on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the progress of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utilization of Human ES Cells </w:t>
      </w:r>
      <w:r w:rsidRPr="00E145C7">
        <w:rPr>
          <w:rFonts w:ascii="Times New Roman" w:hAnsi="Times New Roman"/>
          <w:snapToGrid w:val="0"/>
          <w:kern w:val="0"/>
          <w:szCs w:val="21"/>
        </w:rPr>
        <w:t>to the Division Director and the Ethics Review Committee from time to time.</w:t>
      </w:r>
    </w:p>
    <w:p w14:paraId="7180604C" w14:textId="77777777" w:rsidR="00044622" w:rsidRPr="00E145C7" w:rsidRDefault="00047675" w:rsidP="00F8037F">
      <w:pPr>
        <w:pStyle w:val="a8"/>
        <w:numPr>
          <w:ilvl w:val="0"/>
          <w:numId w:val="27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In addition to the report set forth in the </w:t>
      </w:r>
      <w:r w:rsidR="006E773B" w:rsidRPr="00E145C7">
        <w:rPr>
          <w:rFonts w:ascii="Times New Roman" w:hAnsi="Times New Roman"/>
          <w:snapToGrid w:val="0"/>
          <w:kern w:val="0"/>
          <w:szCs w:val="21"/>
        </w:rPr>
        <w:t>preceding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Paragraph,</w:t>
      </w:r>
      <w:r w:rsidR="00FF69D1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F8037F" w:rsidRPr="00E145C7">
        <w:rPr>
          <w:rFonts w:ascii="Times New Roman" w:hAnsi="Times New Roman" w:hint="eastAsia"/>
          <w:snapToGrid w:val="0"/>
          <w:kern w:val="0"/>
          <w:szCs w:val="21"/>
        </w:rPr>
        <w:t>Utilization Director</w:t>
      </w:r>
      <w:r w:rsidR="00FF69D1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involved in the production of Germ Cells </w:t>
      </w:r>
      <w:r w:rsidR="00F8037F" w:rsidRPr="00E145C7">
        <w:rPr>
          <w:rFonts w:ascii="Times New Roman" w:hAnsi="Times New Roman"/>
          <w:snapToGrid w:val="0"/>
          <w:kern w:val="0"/>
          <w:szCs w:val="21"/>
        </w:rPr>
        <w:t xml:space="preserve">shall prepare </w:t>
      </w:r>
      <w:r w:rsidR="009D2755" w:rsidRPr="00E145C7">
        <w:rPr>
          <w:rFonts w:ascii="Times New Roman" w:hAnsi="Times New Roman"/>
          <w:snapToGrid w:val="0"/>
          <w:kern w:val="0"/>
          <w:szCs w:val="21"/>
        </w:rPr>
        <w:t xml:space="preserve">and submit to the Division Director </w:t>
      </w:r>
      <w:r w:rsidR="00F8037F" w:rsidRPr="00E145C7">
        <w:rPr>
          <w:rFonts w:ascii="Times New Roman" w:hAnsi="Times New Roman"/>
          <w:snapToGrid w:val="0"/>
          <w:kern w:val="0"/>
          <w:szCs w:val="21"/>
        </w:rPr>
        <w:t xml:space="preserve">a Germ Cell Production Report </w:t>
      </w:r>
      <w:r w:rsidR="009D2755" w:rsidRPr="00E145C7">
        <w:rPr>
          <w:rFonts w:ascii="Times New Roman" w:hAnsi="Times New Roman"/>
          <w:snapToGrid w:val="0"/>
          <w:kern w:val="0"/>
          <w:szCs w:val="21"/>
        </w:rPr>
        <w:t>a</w:t>
      </w:r>
      <w:r w:rsidR="00F8037F" w:rsidRPr="00E145C7">
        <w:rPr>
          <w:rFonts w:ascii="Times New Roman" w:hAnsi="Times New Roman"/>
          <w:snapToGrid w:val="0"/>
          <w:kern w:val="0"/>
          <w:szCs w:val="21"/>
        </w:rPr>
        <w:t>t least once a year.</w:t>
      </w:r>
    </w:p>
    <w:p w14:paraId="64FB3E0A" w14:textId="33625EF3" w:rsidR="00047675" w:rsidRPr="00E145C7" w:rsidRDefault="00047675" w:rsidP="00F8037F">
      <w:pPr>
        <w:pStyle w:val="a8"/>
        <w:numPr>
          <w:ilvl w:val="0"/>
          <w:numId w:val="27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Utilization Director</w:t>
      </w:r>
      <w:r w:rsidR="00FF69D1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="006E773B" w:rsidRPr="00E145C7">
        <w:rPr>
          <w:rFonts w:ascii="Times New Roman" w:hAnsi="Times New Roman"/>
          <w:snapToGrid w:val="0"/>
          <w:kern w:val="0"/>
          <w:szCs w:val="21"/>
        </w:rPr>
        <w:t>involved in the distribution of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Human ES Cells to a Utilizing Clinical Institute shall prepare </w:t>
      </w:r>
      <w:r w:rsidR="00EE3959" w:rsidRPr="00E145C7">
        <w:rPr>
          <w:rFonts w:ascii="Times New Roman" w:hAnsi="Times New Roman"/>
          <w:snapToGrid w:val="0"/>
          <w:kern w:val="0"/>
          <w:szCs w:val="21"/>
        </w:rPr>
        <w:t xml:space="preserve">and submit to the Division Director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a report </w:t>
      </w:r>
      <w:r w:rsidR="006E773B" w:rsidRPr="00E145C7">
        <w:rPr>
          <w:rFonts w:ascii="Times New Roman" w:hAnsi="Times New Roman"/>
          <w:snapToGrid w:val="0"/>
          <w:kern w:val="0"/>
          <w:szCs w:val="21"/>
        </w:rPr>
        <w:t>thereon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46068C" w:rsidRPr="00E145C7">
        <w:rPr>
          <w:rFonts w:ascii="Times New Roman" w:hAnsi="Times New Roman"/>
          <w:snapToGrid w:val="0"/>
          <w:kern w:val="0"/>
          <w:szCs w:val="21"/>
        </w:rPr>
        <w:t>each time Human ES Cells are distributed thereto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1587FE58" w14:textId="77777777" w:rsidR="00044622" w:rsidRPr="00E145C7" w:rsidRDefault="00A91F94" w:rsidP="00F8037F">
      <w:pPr>
        <w:pStyle w:val="a8"/>
        <w:numPr>
          <w:ilvl w:val="0"/>
          <w:numId w:val="27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6E773B" w:rsidRPr="00E145C7">
        <w:rPr>
          <w:rFonts w:ascii="Times New Roman" w:hAnsi="Times New Roman"/>
          <w:snapToGrid w:val="0"/>
          <w:kern w:val="0"/>
          <w:szCs w:val="21"/>
        </w:rPr>
        <w:t>Division Director, upon receipt of the report set forth in Paragraphs 2 and 3 above, shall submit a copy thereof to the Ethics Review Committee, the President, and the Minister of Education, Culture, Sports, Science and Technology without delay.</w:t>
      </w:r>
    </w:p>
    <w:p w14:paraId="1D354159" w14:textId="77777777" w:rsidR="00BD1DDB" w:rsidRPr="00E145C7" w:rsidRDefault="00BD1DDB" w:rsidP="00801DFF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1F18C2D5" w14:textId="77777777" w:rsidR="006E773B" w:rsidRPr="00E145C7" w:rsidRDefault="006E773B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(Termination of </w:t>
      </w:r>
      <w:r w:rsidR="00EE3959" w:rsidRPr="00E145C7">
        <w:rPr>
          <w:rFonts w:ascii="Times New Roman" w:hAnsi="Times New Roman"/>
          <w:snapToGrid w:val="0"/>
          <w:kern w:val="0"/>
          <w:szCs w:val="21"/>
        </w:rPr>
        <w:t>U</w:t>
      </w:r>
      <w:r w:rsidRPr="00E145C7">
        <w:rPr>
          <w:rFonts w:ascii="Times New Roman" w:hAnsi="Times New Roman"/>
          <w:snapToGrid w:val="0"/>
          <w:kern w:val="0"/>
          <w:szCs w:val="21"/>
        </w:rPr>
        <w:t>tilization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of Human ES Cells)</w:t>
      </w:r>
      <w:r w:rsidRPr="00E145C7">
        <w:rPr>
          <w:rFonts w:ascii="Times New Roman" w:hAnsi="Times New Roman"/>
          <w:snapToGrid w:val="0"/>
          <w:kern w:val="0"/>
          <w:szCs w:val="21"/>
        </w:rPr>
        <w:br/>
        <w:t>Article 16:</w:t>
      </w:r>
    </w:p>
    <w:p w14:paraId="13F73482" w14:textId="77777777" w:rsidR="00044622" w:rsidRPr="00E145C7" w:rsidRDefault="006E773B" w:rsidP="006E773B">
      <w:pPr>
        <w:pStyle w:val="a8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Upon termination of </w:t>
      </w:r>
      <w:r w:rsidR="00A74E68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utilization of Human ES Cells,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Utilization Director</w:t>
      </w:r>
      <w:r w:rsidR="00EE3959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shall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promptly dispose of the remaining Human ES Cells pursuant to the agreement concluded with the Deriving Institute or Distributing Institute</w:t>
      </w:r>
      <w:r w:rsidR="00D004CC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A91F94" w:rsidRPr="00E145C7">
        <w:rPr>
          <w:rFonts w:ascii="Times New Roman" w:hAnsi="Times New Roman"/>
          <w:snapToGrid w:val="0"/>
          <w:kern w:val="0"/>
          <w:szCs w:val="21"/>
        </w:rPr>
        <w:t xml:space="preserve">through </w:t>
      </w:r>
      <w:r w:rsidR="00D004CC" w:rsidRPr="00E145C7">
        <w:rPr>
          <w:rFonts w:ascii="Times New Roman" w:hAnsi="Times New Roman"/>
          <w:snapToGrid w:val="0"/>
          <w:kern w:val="0"/>
          <w:szCs w:val="21"/>
        </w:rPr>
        <w:t>which the Human ES Cells were distributed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, or return or transfer </w:t>
      </w:r>
      <w:r w:rsidR="00D004CC" w:rsidRPr="00E145C7">
        <w:rPr>
          <w:rFonts w:ascii="Times New Roman" w:hAnsi="Times New Roman"/>
          <w:snapToGrid w:val="0"/>
          <w:kern w:val="0"/>
          <w:szCs w:val="21"/>
        </w:rPr>
        <w:t xml:space="preserve">the remaining cells to said Deriving Institute or Distributing Institute, and shall prepare and submit to the Division Director a Report </w:t>
      </w:r>
      <w:r w:rsidR="00D004CC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on the Termination of Human ES Cell Utilization </w:t>
      </w:r>
      <w:r w:rsidR="00D004CC" w:rsidRPr="00E145C7">
        <w:rPr>
          <w:rFonts w:ascii="Times New Roman" w:hAnsi="Times New Roman"/>
          <w:snapToGrid w:val="0"/>
          <w:kern w:val="0"/>
          <w:szCs w:val="21"/>
        </w:rPr>
        <w:t>stating the results of the utilization thereof.</w:t>
      </w:r>
    </w:p>
    <w:p w14:paraId="0DA60B83" w14:textId="77777777" w:rsidR="00D004CC" w:rsidRPr="00E145C7" w:rsidRDefault="00D41998" w:rsidP="006E773B">
      <w:pPr>
        <w:pStyle w:val="a8"/>
        <w:numPr>
          <w:ilvl w:val="0"/>
          <w:numId w:val="28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D004CC" w:rsidRPr="00E145C7">
        <w:rPr>
          <w:rFonts w:ascii="Times New Roman" w:hAnsi="Times New Roman"/>
          <w:snapToGrid w:val="0"/>
          <w:kern w:val="0"/>
          <w:szCs w:val="21"/>
        </w:rPr>
        <w:t xml:space="preserve">Division Director, upon receipt of the report set forth in the preceding Paragraph, shall submit a copy thereof to the Deriving Institute or Distributing Institute </w:t>
      </w:r>
      <w:r w:rsidR="00A91F94" w:rsidRPr="00E145C7">
        <w:rPr>
          <w:rFonts w:ascii="Times New Roman" w:hAnsi="Times New Roman"/>
          <w:snapToGrid w:val="0"/>
          <w:kern w:val="0"/>
          <w:szCs w:val="21"/>
        </w:rPr>
        <w:t xml:space="preserve">through </w:t>
      </w:r>
      <w:r w:rsidR="00D004CC" w:rsidRPr="00E145C7">
        <w:rPr>
          <w:rFonts w:ascii="Times New Roman" w:hAnsi="Times New Roman"/>
          <w:snapToGrid w:val="0"/>
          <w:kern w:val="0"/>
          <w:szCs w:val="21"/>
        </w:rPr>
        <w:t>which the Human ES Cells were distributed, the Ethics Review Committee, the President, and the Minister of Education, Culture, Sports, Science and Technology without delay.</w:t>
      </w:r>
    </w:p>
    <w:p w14:paraId="3614617B" w14:textId="77777777" w:rsidR="00AF6764" w:rsidRPr="00E145C7" w:rsidRDefault="00AF6764" w:rsidP="00400FEC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46EC6AB3" w14:textId="77777777" w:rsidR="00690786" w:rsidRPr="00E145C7" w:rsidRDefault="00690786" w:rsidP="00690786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lastRenderedPageBreak/>
        <w:t>(Handling of Differentiated Cells)</w:t>
      </w:r>
    </w:p>
    <w:p w14:paraId="76C625A6" w14:textId="77777777" w:rsidR="00690786" w:rsidRPr="00E145C7" w:rsidRDefault="00690786" w:rsidP="00690786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17:</w:t>
      </w:r>
    </w:p>
    <w:p w14:paraId="2A9F3C3B" w14:textId="77777777" w:rsidR="00690786" w:rsidRPr="00E145C7" w:rsidRDefault="00690786" w:rsidP="00690786">
      <w:pPr>
        <w:pStyle w:val="a8"/>
        <w:numPr>
          <w:ilvl w:val="0"/>
          <w:numId w:val="2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When</w:t>
      </w:r>
      <w:r w:rsidR="0070421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D41998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Utilizing Division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transfers Differentiated Cells it has produced, 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>it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shall notify the transferee that said cells were derived from Human ES Cells.</w:t>
      </w:r>
    </w:p>
    <w:p w14:paraId="39D65EB4" w14:textId="77777777" w:rsidR="00690786" w:rsidRPr="00E145C7" w:rsidRDefault="00690786" w:rsidP="00690786">
      <w:pPr>
        <w:pStyle w:val="a8"/>
        <w:numPr>
          <w:ilvl w:val="0"/>
          <w:numId w:val="2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When</w:t>
      </w:r>
      <w:r w:rsidR="0070421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D41998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Utilizing Division transfers Germ Cells it has produced, 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>it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shall notify the transferee that said cells were derived from Human ES Cells and shall also ensure </w:t>
      </w:r>
      <w:r w:rsidR="00CB6B68" w:rsidRPr="00E145C7">
        <w:rPr>
          <w:rFonts w:ascii="Times New Roman" w:hAnsi="Times New Roman"/>
          <w:snapToGrid w:val="0"/>
          <w:kern w:val="0"/>
          <w:szCs w:val="21"/>
        </w:rPr>
        <w:t xml:space="preserve">that the conditions set forth below are met in handling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said cells by 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>concluding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an agreement with the transferee or </w:t>
      </w:r>
      <w:r w:rsidR="00CB6B68" w:rsidRPr="00E145C7">
        <w:rPr>
          <w:rFonts w:ascii="Times New Roman" w:hAnsi="Times New Roman"/>
          <w:snapToGrid w:val="0"/>
          <w:kern w:val="0"/>
          <w:szCs w:val="21"/>
        </w:rPr>
        <w:t xml:space="preserve">by 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 xml:space="preserve">any </w:t>
      </w:r>
      <w:r w:rsidR="00CB6B68" w:rsidRPr="00E145C7">
        <w:rPr>
          <w:rFonts w:ascii="Times New Roman" w:hAnsi="Times New Roman"/>
          <w:snapToGrid w:val="0"/>
          <w:kern w:val="0"/>
          <w:szCs w:val="21"/>
        </w:rPr>
        <w:t>other means</w:t>
      </w:r>
      <w:r w:rsidR="00D41998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6FFBECDD" w14:textId="77777777" w:rsidR="00044622" w:rsidRPr="00E145C7" w:rsidRDefault="00CB6B68" w:rsidP="00CB6B68">
      <w:pPr>
        <w:pStyle w:val="a8"/>
        <w:numPr>
          <w:ilvl w:val="0"/>
          <w:numId w:val="30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Germ Cells shall be </w:t>
      </w:r>
      <w:r w:rsidRPr="00E145C7">
        <w:rPr>
          <w:rFonts w:ascii="Times New Roman" w:hAnsi="Times New Roman"/>
          <w:snapToGrid w:val="0"/>
          <w:kern w:val="0"/>
          <w:szCs w:val="21"/>
        </w:rPr>
        <w:t>utilized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exclusively for basic research conducted for either of the </w:t>
      </w:r>
      <w:r w:rsidRPr="00E145C7">
        <w:rPr>
          <w:rFonts w:ascii="Times New Roman" w:hAnsi="Times New Roman"/>
          <w:snapToGrid w:val="0"/>
          <w:kern w:val="0"/>
          <w:szCs w:val="21"/>
        </w:rPr>
        <w:t>following purposes</w:t>
      </w:r>
      <w:r w:rsidR="00D41998" w:rsidRPr="00E145C7">
        <w:rPr>
          <w:rFonts w:ascii="Times New Roman" w:hAnsi="Times New Roman"/>
          <w:snapToGrid w:val="0"/>
          <w:kern w:val="0"/>
          <w:szCs w:val="21"/>
        </w:rPr>
        <w:t>:</w:t>
      </w:r>
    </w:p>
    <w:p w14:paraId="2EBAD372" w14:textId="77777777" w:rsidR="00CB6B68" w:rsidRPr="00E145C7" w:rsidRDefault="00CB6B68" w:rsidP="00CB6B68">
      <w:pPr>
        <w:pStyle w:val="a8"/>
        <w:numPr>
          <w:ilvl w:val="0"/>
          <w:numId w:val="3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To clarify the </w:t>
      </w:r>
      <w:r w:rsidRPr="00E145C7">
        <w:rPr>
          <w:rFonts w:ascii="Times New Roman" w:hAnsi="Times New Roman"/>
          <w:snapToGrid w:val="0"/>
          <w:kern w:val="0"/>
          <w:szCs w:val="21"/>
        </w:rPr>
        <w:t>mechanisms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of human development, differentiation and regeneration</w:t>
      </w:r>
    </w:p>
    <w:p w14:paraId="504E8B50" w14:textId="77777777" w:rsidR="00CB6B68" w:rsidRPr="00E145C7" w:rsidRDefault="00CB6B68" w:rsidP="00CB6B68">
      <w:pPr>
        <w:pStyle w:val="a8"/>
        <w:numPr>
          <w:ilvl w:val="0"/>
          <w:numId w:val="31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To develop a new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method for diagnosing, preventing or treating diseases or </w:t>
      </w:r>
      <w:r w:rsidR="00D41998" w:rsidRPr="00E145C7">
        <w:rPr>
          <w:rFonts w:ascii="Times New Roman" w:hAnsi="Times New Roman"/>
          <w:snapToGrid w:val="0"/>
          <w:kern w:val="0"/>
          <w:szCs w:val="21"/>
        </w:rPr>
        <w:t xml:space="preserve">to </w:t>
      </w:r>
      <w:r w:rsidRPr="00E145C7">
        <w:rPr>
          <w:rFonts w:ascii="Times New Roman" w:hAnsi="Times New Roman"/>
          <w:snapToGrid w:val="0"/>
          <w:kern w:val="0"/>
          <w:szCs w:val="21"/>
        </w:rPr>
        <w:t>develop new medicines</w:t>
      </w:r>
    </w:p>
    <w:p w14:paraId="7043602A" w14:textId="77777777" w:rsidR="00044622" w:rsidRPr="00E145C7" w:rsidRDefault="00CB6B68" w:rsidP="00CB6B68">
      <w:pPr>
        <w:pStyle w:val="a8"/>
        <w:numPr>
          <w:ilvl w:val="0"/>
          <w:numId w:val="30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Germ Cells shall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not be utilized to produce a Human Embryo.</w:t>
      </w:r>
    </w:p>
    <w:p w14:paraId="63CD1EDF" w14:textId="77777777" w:rsidR="00044622" w:rsidRPr="00E145C7" w:rsidRDefault="00CB6B68" w:rsidP="00CB6B68">
      <w:pPr>
        <w:pStyle w:val="a8"/>
        <w:numPr>
          <w:ilvl w:val="0"/>
          <w:numId w:val="30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Germ Cells shall not be transferred to any other institute.</w:t>
      </w:r>
    </w:p>
    <w:p w14:paraId="4F263557" w14:textId="77777777" w:rsidR="00044622" w:rsidRPr="00E145C7" w:rsidRDefault="00CB6B68" w:rsidP="00CB6B68">
      <w:pPr>
        <w:pStyle w:val="a8"/>
        <w:numPr>
          <w:ilvl w:val="0"/>
          <w:numId w:val="30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Utilizing Division that has transferred Germ Cells shall be </w:t>
      </w:r>
      <w:r w:rsidR="00AB1EB5" w:rsidRPr="00E145C7">
        <w:rPr>
          <w:rFonts w:ascii="Times New Roman" w:hAnsi="Times New Roman"/>
          <w:snapToGrid w:val="0"/>
          <w:kern w:val="0"/>
          <w:szCs w:val="21"/>
        </w:rPr>
        <w:t xml:space="preserve">able to request the transferee to submit a report on the handling of Germ Cells to ensure the compliance 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 xml:space="preserve">of the transferee </w:t>
      </w:r>
      <w:r w:rsidR="00AB1EB5" w:rsidRPr="00E145C7">
        <w:rPr>
          <w:rFonts w:ascii="Times New Roman" w:hAnsi="Times New Roman"/>
          <w:snapToGrid w:val="0"/>
          <w:kern w:val="0"/>
          <w:szCs w:val="21"/>
        </w:rPr>
        <w:t>with the preceding three Items, as necessary.</w:t>
      </w:r>
    </w:p>
    <w:p w14:paraId="07D92CC4" w14:textId="77777777" w:rsidR="00044622" w:rsidRPr="00E145C7" w:rsidRDefault="00AB1EB5" w:rsidP="00690786">
      <w:pPr>
        <w:pStyle w:val="a8"/>
        <w:numPr>
          <w:ilvl w:val="0"/>
          <w:numId w:val="2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Notwithstanding the provis</w:t>
      </w:r>
      <w:r w:rsidR="0070421D" w:rsidRPr="00E145C7">
        <w:rPr>
          <w:rFonts w:ascii="Times New Roman" w:hAnsi="Times New Roman"/>
          <w:snapToGrid w:val="0"/>
          <w:kern w:val="0"/>
          <w:szCs w:val="21"/>
        </w:rPr>
        <w:t>ion</w:t>
      </w:r>
      <w:r w:rsidR="0066359E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70421D" w:rsidRPr="00E145C7">
        <w:rPr>
          <w:rFonts w:ascii="Times New Roman" w:hAnsi="Times New Roman"/>
          <w:snapToGrid w:val="0"/>
          <w:kern w:val="0"/>
          <w:szCs w:val="21"/>
        </w:rPr>
        <w:t xml:space="preserve"> of the preceding Paragraph,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CC6068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/>
          <w:snapToGrid w:val="0"/>
          <w:kern w:val="0"/>
          <w:szCs w:val="21"/>
        </w:rPr>
        <w:t>Utilizing Division shall not transfer Germ Cells to any Utilizing Clinical Institute.</w:t>
      </w:r>
    </w:p>
    <w:p w14:paraId="31970CBB" w14:textId="5FE16279" w:rsidR="00044622" w:rsidRPr="00E145C7" w:rsidRDefault="00AB1EB5" w:rsidP="00690786">
      <w:pPr>
        <w:pStyle w:val="a8"/>
        <w:numPr>
          <w:ilvl w:val="0"/>
          <w:numId w:val="2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When</w:t>
      </w:r>
      <w:r w:rsidR="0070421D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CC6068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Utilizing Division is to transfer Germ Cells pursuant to </w:t>
      </w:r>
      <w:r w:rsidR="00E57206" w:rsidRPr="00E145C7">
        <w:rPr>
          <w:rFonts w:ascii="Times New Roman" w:hAnsi="Times New Roman"/>
          <w:snapToGrid w:val="0"/>
          <w:kern w:val="0"/>
          <w:szCs w:val="21"/>
        </w:rPr>
        <w:t>the provision</w:t>
      </w:r>
      <w:r w:rsidR="0066359E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E57206" w:rsidRPr="00E145C7">
        <w:rPr>
          <w:rFonts w:ascii="Times New Roman" w:hAnsi="Times New Roman"/>
          <w:snapToGrid w:val="0"/>
          <w:kern w:val="0"/>
          <w:szCs w:val="21"/>
        </w:rPr>
        <w:t xml:space="preserve"> of </w:t>
      </w:r>
      <w:r w:rsidRPr="00E145C7">
        <w:rPr>
          <w:rFonts w:ascii="Times New Roman" w:hAnsi="Times New Roman"/>
          <w:snapToGrid w:val="0"/>
          <w:kern w:val="0"/>
          <w:szCs w:val="21"/>
        </w:rPr>
        <w:t>Paragraph 2 of this Article, the Utilization Director shall obtain approval from the Division Director in advance.</w:t>
      </w:r>
    </w:p>
    <w:p w14:paraId="0AD03E40" w14:textId="0F60BD95" w:rsidR="00044622" w:rsidRPr="00E145C7" w:rsidRDefault="00E57206" w:rsidP="00690786">
      <w:pPr>
        <w:pStyle w:val="a8"/>
        <w:numPr>
          <w:ilvl w:val="0"/>
          <w:numId w:val="2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Prior to giving approval pursuant to the 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>provision of the p</w:t>
      </w:r>
      <w:r w:rsidRPr="00E145C7">
        <w:rPr>
          <w:rFonts w:ascii="Times New Roman" w:hAnsi="Times New Roman"/>
          <w:snapToGrid w:val="0"/>
          <w:kern w:val="0"/>
          <w:szCs w:val="21"/>
        </w:rPr>
        <w:t>receding Paragraph, t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he Division Director shall make sure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that the transfer of Germ Cells </w:t>
      </w:r>
      <w:r w:rsidR="0046068C" w:rsidRPr="00E145C7">
        <w:rPr>
          <w:rFonts w:ascii="Times New Roman" w:hAnsi="Times New Roman"/>
          <w:snapToGrid w:val="0"/>
          <w:kern w:val="0"/>
          <w:szCs w:val="21"/>
        </w:rPr>
        <w:t xml:space="preserve">produced by the Division </w:t>
      </w:r>
      <w:r w:rsidRPr="00E145C7">
        <w:rPr>
          <w:rFonts w:ascii="Times New Roman" w:hAnsi="Times New Roman"/>
          <w:snapToGrid w:val="0"/>
          <w:kern w:val="0"/>
          <w:szCs w:val="21"/>
        </w:rPr>
        <w:t>is in compliance with the provision</w:t>
      </w:r>
      <w:r w:rsidR="0066359E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of Paragraph 2 of this Article.</w:t>
      </w:r>
    </w:p>
    <w:p w14:paraId="71F0C855" w14:textId="648B9FC2" w:rsidR="00044622" w:rsidRPr="00E145C7" w:rsidRDefault="00E57206" w:rsidP="0070421D">
      <w:pPr>
        <w:pStyle w:val="a8"/>
        <w:numPr>
          <w:ilvl w:val="0"/>
          <w:numId w:val="29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When giving approval </w:t>
      </w:r>
      <w:r w:rsidR="00B33ABC" w:rsidRPr="00E145C7">
        <w:rPr>
          <w:rFonts w:ascii="Times New Roman" w:hAnsi="Times New Roman"/>
          <w:snapToGrid w:val="0"/>
          <w:kern w:val="0"/>
          <w:szCs w:val="21"/>
        </w:rPr>
        <w:t xml:space="preserve">for </w:t>
      </w:r>
      <w:r w:rsidR="00CC6068"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B33ABC" w:rsidRPr="00E145C7">
        <w:rPr>
          <w:rFonts w:ascii="Times New Roman" w:hAnsi="Times New Roman"/>
          <w:snapToGrid w:val="0"/>
          <w:kern w:val="0"/>
          <w:szCs w:val="21"/>
        </w:rPr>
        <w:t xml:space="preserve">transfer of Germ Cells </w:t>
      </w:r>
      <w:r w:rsidRPr="00E145C7">
        <w:rPr>
          <w:rFonts w:ascii="Times New Roman" w:hAnsi="Times New Roman"/>
          <w:snapToGrid w:val="0"/>
          <w:kern w:val="0"/>
          <w:szCs w:val="21"/>
        </w:rPr>
        <w:t>pursuant to the provision</w:t>
      </w:r>
      <w:r w:rsidR="0066359E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of Paragraph </w:t>
      </w:r>
      <w:r w:rsidR="001D1A9B" w:rsidRPr="00E145C7">
        <w:rPr>
          <w:rFonts w:ascii="Times New Roman" w:hAnsi="Times New Roman" w:hint="eastAsia"/>
          <w:snapToGrid w:val="0"/>
          <w:kern w:val="0"/>
          <w:szCs w:val="21"/>
        </w:rPr>
        <w:t>4</w:t>
      </w:r>
      <w:r w:rsidR="001D1A9B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Pr="00E145C7">
        <w:rPr>
          <w:rFonts w:ascii="Times New Roman" w:hAnsi="Times New Roman"/>
          <w:snapToGrid w:val="0"/>
          <w:kern w:val="0"/>
          <w:szCs w:val="21"/>
        </w:rPr>
        <w:t>of this Article</w:t>
      </w:r>
      <w:r w:rsidR="00B33ABC" w:rsidRPr="00E145C7">
        <w:rPr>
          <w:rFonts w:ascii="Times New Roman" w:hAnsi="Times New Roman"/>
          <w:snapToGrid w:val="0"/>
          <w:kern w:val="0"/>
          <w:szCs w:val="21"/>
        </w:rPr>
        <w:t>, the Division Director shall, without delay, notify the Ethics Review Committee, the President and the Minister of Education, Culture, Sports, Science and Technology to that effect.</w:t>
      </w:r>
    </w:p>
    <w:p w14:paraId="3D424FBA" w14:textId="77777777" w:rsidR="0070421D" w:rsidRPr="00E145C7" w:rsidRDefault="0070421D" w:rsidP="0070421D">
      <w:pPr>
        <w:pStyle w:val="a8"/>
        <w:autoSpaceDE w:val="0"/>
        <w:autoSpaceDN w:val="0"/>
        <w:adjustRightInd w:val="0"/>
        <w:ind w:leftChars="0" w:left="36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33F96D4F" w14:textId="77777777" w:rsidR="00B33ABC" w:rsidRPr="00E145C7" w:rsidRDefault="00B33ABC" w:rsidP="00B33ABC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(Handling of Germ Cells upon 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>T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ermination of the 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>U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tilization of Human ES Cells)</w:t>
      </w:r>
    </w:p>
    <w:p w14:paraId="02E34845" w14:textId="77777777" w:rsidR="00B33ABC" w:rsidRPr="00E145C7" w:rsidRDefault="00B33ABC" w:rsidP="00B33ABC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Article 18:</w:t>
      </w:r>
    </w:p>
    <w:p w14:paraId="64582700" w14:textId="77777777" w:rsidR="002A0F47" w:rsidRPr="00E145C7" w:rsidRDefault="00B33ABC" w:rsidP="002A0F47">
      <w:pPr>
        <w:pStyle w:val="a8"/>
        <w:numPr>
          <w:ilvl w:val="0"/>
          <w:numId w:val="3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If a Division continues to utilize Germ Cells it has produced </w:t>
      </w:r>
      <w:r w:rsidR="00050813" w:rsidRPr="00E145C7">
        <w:rPr>
          <w:rFonts w:ascii="Times New Roman" w:hAnsi="Times New Roman"/>
          <w:snapToGrid w:val="0"/>
          <w:kern w:val="0"/>
          <w:szCs w:val="21"/>
        </w:rPr>
        <w:t xml:space="preserve">even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after the termination of the utilization of Human ES Cells, the Division shall be deemed </w:t>
      </w:r>
      <w:r w:rsidR="00050813" w:rsidRPr="00E145C7">
        <w:rPr>
          <w:rFonts w:ascii="Times New Roman" w:hAnsi="Times New Roman"/>
          <w:snapToGrid w:val="0"/>
          <w:kern w:val="0"/>
          <w:szCs w:val="21"/>
        </w:rPr>
        <w:t>a Utilizing Division hereunder and shall be subject to these Regulations</w:t>
      </w:r>
      <w:r w:rsidR="0008258F" w:rsidRPr="00E145C7">
        <w:rPr>
          <w:rFonts w:ascii="Times New Roman" w:hAnsi="Times New Roman"/>
          <w:snapToGrid w:val="0"/>
          <w:kern w:val="0"/>
          <w:szCs w:val="21"/>
        </w:rPr>
        <w:t>,</w:t>
      </w:r>
      <w:r w:rsidR="00050813" w:rsidRPr="00E145C7">
        <w:rPr>
          <w:rFonts w:ascii="Times New Roman" w:hAnsi="Times New Roman"/>
          <w:snapToGrid w:val="0"/>
          <w:kern w:val="0"/>
          <w:szCs w:val="21"/>
        </w:rPr>
        <w:t xml:space="preserve"> excluding: Paragraph 2 of Article 4; Items 1</w:t>
      </w:r>
      <w:r w:rsidR="00CC6068" w:rsidRPr="00E145C7">
        <w:rPr>
          <w:rFonts w:ascii="Times New Roman" w:hAnsi="Times New Roman"/>
          <w:snapToGrid w:val="0"/>
          <w:kern w:val="0"/>
          <w:szCs w:val="21"/>
        </w:rPr>
        <w:t xml:space="preserve"> to</w:t>
      </w:r>
      <w:r w:rsidR="00050813" w:rsidRPr="00E145C7">
        <w:rPr>
          <w:rFonts w:ascii="Times New Roman" w:hAnsi="Times New Roman"/>
          <w:snapToGrid w:val="0"/>
          <w:kern w:val="0"/>
          <w:szCs w:val="21"/>
        </w:rPr>
        <w:t xml:space="preserve"> 3 of Article </w:t>
      </w:r>
      <w:r w:rsidR="00050813" w:rsidRPr="00E145C7">
        <w:rPr>
          <w:rFonts w:ascii="Times New Roman" w:hAnsi="Times New Roman"/>
          <w:snapToGrid w:val="0"/>
          <w:kern w:val="0"/>
          <w:szCs w:val="21"/>
        </w:rPr>
        <w:lastRenderedPageBreak/>
        <w:t xml:space="preserve">5; Article 6; Items 3 and 8 of Paragraph 2 of Article 10; Items 3 to 6 of Article 13; Paragraph </w:t>
      </w:r>
      <w:r w:rsidR="0008258F" w:rsidRPr="00E145C7">
        <w:rPr>
          <w:rFonts w:ascii="Times New Roman" w:hAnsi="Times New Roman"/>
          <w:snapToGrid w:val="0"/>
          <w:kern w:val="0"/>
          <w:szCs w:val="21"/>
        </w:rPr>
        <w:t>1 of Article 15; and Article 16, and the term “Human ES Cells” in Paragraph 1 of Article</w:t>
      </w:r>
      <w:r w:rsidR="0035160E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08258F" w:rsidRPr="00E145C7">
        <w:rPr>
          <w:rFonts w:ascii="Times New Roman" w:hAnsi="Times New Roman"/>
          <w:snapToGrid w:val="0"/>
          <w:kern w:val="0"/>
          <w:szCs w:val="21"/>
        </w:rPr>
        <w:t xml:space="preserve">4, Article 9, Paragraphs 1 and 2 (excluding Item 8 hereafter) of Article 10, Paragraph 1 of Article 11, Article 13 (excluding Items 3 to 6),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and Article 14 shall be read as “Germ Cells produced from Human ES Cells” and “e</w:t>
      </w:r>
      <w:r w:rsidR="0083428E" w:rsidRPr="00E145C7">
        <w:rPr>
          <w:rFonts w:ascii="Times New Roman" w:hAnsi="Times New Roman" w:hint="eastAsia"/>
          <w:snapToGrid w:val="0"/>
          <w:kern w:val="0"/>
          <w:szCs w:val="21"/>
        </w:rPr>
        <w:t>ducation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83428E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and training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necessary for improving technical skills and ethical awareness</w:t>
      </w:r>
      <w:r w:rsidR="002D0642" w:rsidRPr="00E145C7">
        <w:rPr>
          <w:rFonts w:ascii="Times New Roman" w:hAnsi="Times New Roman"/>
          <w:snapToGrid w:val="0"/>
          <w:kern w:val="0"/>
          <w:szCs w:val="21"/>
        </w:rPr>
        <w:t>”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>(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“Education and Training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>”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)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in Item 7 of Paragraph 2 of Article 10 shall be read as “e</w:t>
      </w:r>
      <w:r w:rsidR="0083428E" w:rsidRPr="00E145C7">
        <w:rPr>
          <w:rFonts w:ascii="Times New Roman" w:hAnsi="Times New Roman" w:hint="eastAsia"/>
          <w:snapToGrid w:val="0"/>
          <w:kern w:val="0"/>
          <w:szCs w:val="21"/>
        </w:rPr>
        <w:t>ducation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83428E" w:rsidRPr="00E145C7">
        <w:rPr>
          <w:rFonts w:ascii="Times New Roman" w:hAnsi="Times New Roman" w:hint="eastAsia"/>
          <w:snapToGrid w:val="0"/>
          <w:kern w:val="0"/>
          <w:szCs w:val="21"/>
        </w:rPr>
        <w:t xml:space="preserve">and training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necessary for improving ethical awareness</w:t>
      </w:r>
      <w:r w:rsidR="002D0642" w:rsidRPr="00E145C7">
        <w:rPr>
          <w:rFonts w:ascii="Times New Roman" w:hAnsi="Times New Roman"/>
          <w:snapToGrid w:val="0"/>
          <w:kern w:val="0"/>
          <w:szCs w:val="21"/>
        </w:rPr>
        <w:t>”</w:t>
      </w:r>
      <w:r w:rsidR="00050813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(“Ethical Education and Training”),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 xml:space="preserve">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 xml:space="preserve">“Education and Training” in 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 xml:space="preserve">said Item of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Article 10 and Item 5 of Paragraph 1 of Article 11 shall be read as “Ethical Education and Training” and “</w:t>
      </w:r>
      <w:r w:rsidR="002A0F47" w:rsidRPr="00E145C7">
        <w:rPr>
          <w:rFonts w:ascii="Times New Roman" w:hAnsi="Times New Roman"/>
          <w:snapToGrid w:val="0"/>
          <w:kern w:val="0"/>
          <w:szCs w:val="21"/>
        </w:rPr>
        <w:t>Utilization Director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2A0F47" w:rsidRPr="00E145C7">
        <w:rPr>
          <w:rFonts w:ascii="Times New Roman" w:hAnsi="Times New Roman"/>
          <w:snapToGrid w:val="0"/>
          <w:kern w:val="0"/>
          <w:szCs w:val="21"/>
        </w:rPr>
        <w:t xml:space="preserve"> shall have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 xml:space="preserve">knowledge of the properties of Human ES Cells including the capacity for 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>d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 xml:space="preserve">ifferentiation into Germ Cells and sufficient expertise and technical skills to utilize Human ES Cells” </w:t>
      </w:r>
      <w:r w:rsidR="002A0F47" w:rsidRPr="00E145C7">
        <w:rPr>
          <w:rFonts w:ascii="Times New Roman" w:hAnsi="Times New Roman"/>
          <w:snapToGrid w:val="0"/>
          <w:kern w:val="0"/>
          <w:szCs w:val="21"/>
        </w:rPr>
        <w:t xml:space="preserve">in Item 1 of Article 13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shall be read as “</w:t>
      </w:r>
      <w:r w:rsidR="002A0F47" w:rsidRPr="00E145C7">
        <w:rPr>
          <w:rFonts w:ascii="Times New Roman" w:hAnsi="Times New Roman"/>
          <w:snapToGrid w:val="0"/>
          <w:kern w:val="0"/>
          <w:szCs w:val="21"/>
        </w:rPr>
        <w:t>Utilization Director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="002A0F47" w:rsidRPr="00E145C7">
        <w:rPr>
          <w:rFonts w:ascii="Times New Roman" w:hAnsi="Times New Roman"/>
          <w:snapToGrid w:val="0"/>
          <w:kern w:val="0"/>
          <w:szCs w:val="21"/>
        </w:rPr>
        <w:t xml:space="preserve"> shall have 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sufficient expertise to utilize Germ Cells produced from Human ES Cells</w:t>
      </w:r>
      <w:r w:rsidR="002A0F47" w:rsidRPr="00E145C7">
        <w:rPr>
          <w:rFonts w:ascii="Times New Roman" w:hAnsi="Times New Roman"/>
          <w:snapToGrid w:val="0"/>
          <w:kern w:val="0"/>
          <w:szCs w:val="21"/>
        </w:rPr>
        <w:t>.</w:t>
      </w:r>
      <w:r w:rsidR="0083428E" w:rsidRPr="00E145C7">
        <w:rPr>
          <w:rFonts w:ascii="Times New Roman" w:hAnsi="Times New Roman"/>
          <w:snapToGrid w:val="0"/>
          <w:kern w:val="0"/>
          <w:szCs w:val="21"/>
        </w:rPr>
        <w:t>”</w:t>
      </w:r>
    </w:p>
    <w:p w14:paraId="24DD2417" w14:textId="77777777" w:rsidR="00044622" w:rsidRPr="00E145C7" w:rsidRDefault="002A0F47" w:rsidP="00B33ABC">
      <w:pPr>
        <w:pStyle w:val="a8"/>
        <w:numPr>
          <w:ilvl w:val="0"/>
          <w:numId w:val="3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Utilization Director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of the Division </w:t>
      </w:r>
      <w:r w:rsidR="00D72BB1" w:rsidRPr="00E145C7">
        <w:rPr>
          <w:rFonts w:ascii="Times New Roman" w:hAnsi="Times New Roman"/>
          <w:snapToGrid w:val="0"/>
          <w:kern w:val="0"/>
          <w:szCs w:val="21"/>
        </w:rPr>
        <w:t xml:space="preserve">that is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deemed </w:t>
      </w:r>
      <w:r w:rsidR="00D72BB1" w:rsidRPr="00E145C7">
        <w:rPr>
          <w:rFonts w:ascii="Times New Roman" w:hAnsi="Times New Roman"/>
          <w:snapToGrid w:val="0"/>
          <w:kern w:val="0"/>
          <w:szCs w:val="21"/>
        </w:rPr>
        <w:t xml:space="preserve">a </w:t>
      </w:r>
      <w:r w:rsidRPr="00E145C7">
        <w:rPr>
          <w:rFonts w:ascii="Times New Roman" w:hAnsi="Times New Roman"/>
          <w:snapToGrid w:val="0"/>
          <w:kern w:val="0"/>
          <w:szCs w:val="21"/>
        </w:rPr>
        <w:t>Utilizing Division pursuant to the provision</w:t>
      </w:r>
      <w:r w:rsidR="0066359E" w:rsidRPr="00E145C7">
        <w:rPr>
          <w:rFonts w:ascii="Times New Roman" w:hAnsi="Times New Roman"/>
          <w:snapToGrid w:val="0"/>
          <w:kern w:val="0"/>
          <w:szCs w:val="21"/>
        </w:rPr>
        <w:t>s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 of the preceding Paragraph shall</w:t>
      </w:r>
      <w:r w:rsidR="00D72BB1" w:rsidRPr="00E145C7">
        <w:rPr>
          <w:rFonts w:ascii="Times New Roman" w:hAnsi="Times New Roman"/>
          <w:snapToGrid w:val="0"/>
          <w:kern w:val="0"/>
          <w:szCs w:val="21"/>
        </w:rPr>
        <w:t xml:space="preserve">, upon termination of the utilization of Germ Cells </w:t>
      </w:r>
      <w:r w:rsidR="004963E2" w:rsidRPr="00E145C7">
        <w:rPr>
          <w:rFonts w:ascii="Times New Roman" w:hAnsi="Times New Roman"/>
          <w:snapToGrid w:val="0"/>
          <w:kern w:val="0"/>
          <w:szCs w:val="21"/>
        </w:rPr>
        <w:t xml:space="preserve">that </w:t>
      </w:r>
      <w:r w:rsidR="00D72BB1" w:rsidRPr="00E145C7">
        <w:rPr>
          <w:rFonts w:ascii="Times New Roman" w:hAnsi="Times New Roman"/>
          <w:snapToGrid w:val="0"/>
          <w:kern w:val="0"/>
          <w:szCs w:val="21"/>
        </w:rPr>
        <w:t xml:space="preserve">the Division produced, </w:t>
      </w:r>
      <w:r w:rsidR="0034613B" w:rsidRPr="00E145C7">
        <w:rPr>
          <w:rFonts w:ascii="Times New Roman" w:hAnsi="Times New Roman"/>
          <w:snapToGrid w:val="0"/>
          <w:kern w:val="0"/>
          <w:szCs w:val="21"/>
        </w:rPr>
        <w:t xml:space="preserve">dispose of the remaining Germ Cells and </w:t>
      </w:r>
      <w:r w:rsidRPr="00E145C7">
        <w:rPr>
          <w:rFonts w:ascii="Times New Roman" w:hAnsi="Times New Roman"/>
          <w:snapToGrid w:val="0"/>
          <w:kern w:val="0"/>
          <w:szCs w:val="21"/>
        </w:rPr>
        <w:t xml:space="preserve">prepare and submit to the Division Director a Report 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on the Termination of </w:t>
      </w:r>
      <w:r w:rsidR="00D72BB1" w:rsidRPr="00E145C7">
        <w:rPr>
          <w:rFonts w:ascii="Times New Roman" w:hAnsi="Times New Roman"/>
          <w:snapToGrid w:val="0"/>
          <w:kern w:val="0"/>
          <w:szCs w:val="21"/>
        </w:rPr>
        <w:t>Germ Cell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Utilization </w:t>
      </w:r>
      <w:r w:rsidRPr="00E145C7">
        <w:rPr>
          <w:rFonts w:ascii="Times New Roman" w:hAnsi="Times New Roman"/>
          <w:snapToGrid w:val="0"/>
          <w:kern w:val="0"/>
          <w:szCs w:val="21"/>
        </w:rPr>
        <w:t>stating the results of the utilization thereof</w:t>
      </w:r>
      <w:r w:rsidR="00D72BB1" w:rsidRPr="00E145C7">
        <w:rPr>
          <w:rFonts w:ascii="Times New Roman" w:hAnsi="Times New Roman"/>
          <w:snapToGrid w:val="0"/>
          <w:kern w:val="0"/>
          <w:szCs w:val="21"/>
        </w:rPr>
        <w:t xml:space="preserve"> without delay</w:t>
      </w:r>
      <w:r w:rsidRPr="00E145C7">
        <w:rPr>
          <w:rFonts w:ascii="Times New Roman" w:hAnsi="Times New Roman"/>
          <w:snapToGrid w:val="0"/>
          <w:kern w:val="0"/>
          <w:szCs w:val="21"/>
        </w:rPr>
        <w:t>.</w:t>
      </w:r>
    </w:p>
    <w:p w14:paraId="52BE3EDA" w14:textId="77777777" w:rsidR="00044622" w:rsidRPr="00E145C7" w:rsidRDefault="004963E2" w:rsidP="00B33ABC">
      <w:pPr>
        <w:pStyle w:val="a8"/>
        <w:numPr>
          <w:ilvl w:val="0"/>
          <w:numId w:val="32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 xml:space="preserve">The </w:t>
      </w:r>
      <w:r w:rsidR="00D72BB1" w:rsidRPr="00E145C7">
        <w:rPr>
          <w:rFonts w:ascii="Times New Roman" w:hAnsi="Times New Roman"/>
          <w:snapToGrid w:val="0"/>
          <w:kern w:val="0"/>
          <w:szCs w:val="21"/>
        </w:rPr>
        <w:t>Division Director, upon receipt of the report set forth in the preceding Paragraph, shall submit a copy thereof to the Ethics Review Committee, the President, and the Minister of Education, Culture, Sports, Science and Technology without delay.</w:t>
      </w:r>
    </w:p>
    <w:p w14:paraId="677E0962" w14:textId="77777777" w:rsidR="00B2086D" w:rsidRPr="00E145C7" w:rsidRDefault="00B2086D" w:rsidP="0064509E">
      <w:pPr>
        <w:autoSpaceDE w:val="0"/>
        <w:autoSpaceDN w:val="0"/>
        <w:adjustRightInd w:val="0"/>
        <w:jc w:val="left"/>
        <w:rPr>
          <w:rFonts w:ascii="Times New Roman" w:hAnsi="Times New Roman" w:cs="Angsana New"/>
          <w:snapToGrid w:val="0"/>
          <w:kern w:val="0"/>
          <w:szCs w:val="21"/>
          <w:lang w:bidi="th-TH"/>
        </w:rPr>
      </w:pPr>
    </w:p>
    <w:p w14:paraId="693AECC9" w14:textId="77777777" w:rsidR="004060CC" w:rsidRPr="00E145C7" w:rsidRDefault="004060CC" w:rsidP="004060CC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(Disclosure of 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>R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esearch</w:t>
      </w:r>
      <w:r w:rsidR="004A33AC" w:rsidRPr="00E145C7">
        <w:rPr>
          <w:rFonts w:ascii="Times New Roman" w:hAnsi="Times New Roman"/>
          <w:snapToGrid w:val="0"/>
          <w:kern w:val="0"/>
          <w:szCs w:val="21"/>
        </w:rPr>
        <w:t xml:space="preserve"> R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>esults)</w:t>
      </w:r>
      <w:r w:rsidRPr="00E145C7">
        <w:rPr>
          <w:rFonts w:ascii="Times New Roman" w:hAnsi="Times New Roman"/>
          <w:snapToGrid w:val="0"/>
          <w:kern w:val="0"/>
          <w:szCs w:val="21"/>
        </w:rPr>
        <w:br/>
        <w:t>Article 19:</w:t>
      </w:r>
    </w:p>
    <w:p w14:paraId="149AC259" w14:textId="77777777" w:rsidR="00044622" w:rsidRPr="00E145C7" w:rsidRDefault="002D0642" w:rsidP="004060CC">
      <w:pPr>
        <w:pStyle w:val="a8"/>
        <w:numPr>
          <w:ilvl w:val="0"/>
          <w:numId w:val="33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The r</w:t>
      </w:r>
      <w:r w:rsidR="004060CC" w:rsidRPr="00E145C7">
        <w:rPr>
          <w:rFonts w:ascii="Times New Roman" w:hAnsi="Times New Roman" w:hint="eastAsia"/>
          <w:snapToGrid w:val="0"/>
          <w:kern w:val="0"/>
          <w:szCs w:val="21"/>
        </w:rPr>
        <w:t>esults of research utilizing Human ES Cells shall be made public in principle.</w:t>
      </w:r>
    </w:p>
    <w:p w14:paraId="101E9651" w14:textId="77777777" w:rsidR="00044622" w:rsidRPr="00E145C7" w:rsidRDefault="005C02E5" w:rsidP="004060CC">
      <w:pPr>
        <w:pStyle w:val="a8"/>
        <w:numPr>
          <w:ilvl w:val="0"/>
          <w:numId w:val="33"/>
        </w:numPr>
        <w:autoSpaceDE w:val="0"/>
        <w:autoSpaceDN w:val="0"/>
        <w:adjustRightInd w:val="0"/>
        <w:ind w:leftChars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When disclosing the results of research utilizing Human ES Cells, the</w:t>
      </w:r>
      <w:r w:rsidRPr="00E145C7">
        <w:rPr>
          <w:rFonts w:ascii="Times New Roman" w:hAnsi="Times New Roman" w:hint="eastAsia"/>
          <w:snapToGrid w:val="0"/>
          <w:kern w:val="0"/>
          <w:szCs w:val="21"/>
        </w:rPr>
        <w:t xml:space="preserve"> Division Director shall </w:t>
      </w:r>
      <w:r w:rsidRPr="00E145C7">
        <w:rPr>
          <w:rFonts w:ascii="Times New Roman" w:hAnsi="Times New Roman"/>
          <w:snapToGrid w:val="0"/>
          <w:kern w:val="0"/>
          <w:szCs w:val="21"/>
        </w:rPr>
        <w:t>make it clear that Human ES Cells have been utilized in the research in accordance with the Guidelines.</w:t>
      </w:r>
    </w:p>
    <w:p w14:paraId="00796DEF" w14:textId="77777777" w:rsidR="005C02E5" w:rsidRPr="00E145C7" w:rsidRDefault="005C02E5" w:rsidP="004A33AC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4D7B0865" w14:textId="224BF9DD" w:rsidR="005C02E5" w:rsidRPr="00E145C7" w:rsidRDefault="00EF00B9" w:rsidP="00301B93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color w:val="000000"/>
          <w:kern w:val="0"/>
          <w:szCs w:val="21"/>
        </w:rPr>
        <w:t>(Miscellaneous Provision)</w:t>
      </w:r>
    </w:p>
    <w:p w14:paraId="03FDE8BB" w14:textId="77777777" w:rsidR="00CB6B68" w:rsidRPr="00E145C7" w:rsidRDefault="00CB6B68" w:rsidP="00301B93">
      <w:pPr>
        <w:autoSpaceDE w:val="0"/>
        <w:autoSpaceDN w:val="0"/>
        <w:adjustRightInd w:val="0"/>
        <w:ind w:left="210" w:hangingChars="100" w:hanging="21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 w:hint="eastAsia"/>
          <w:snapToGrid w:val="0"/>
          <w:kern w:val="0"/>
          <w:szCs w:val="21"/>
        </w:rPr>
        <w:t>Article 20:</w:t>
      </w:r>
    </w:p>
    <w:p w14:paraId="3ED60B4D" w14:textId="77777777" w:rsidR="00044622" w:rsidRPr="00E145C7" w:rsidRDefault="00CB6B68" w:rsidP="00CB6B68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snapToGrid w:val="0"/>
          <w:kern w:val="0"/>
          <w:szCs w:val="21"/>
        </w:rPr>
        <w:t>Matters concerning the utilization of Human ES Cells not specified herein shall be set forth separately.</w:t>
      </w:r>
    </w:p>
    <w:p w14:paraId="1C9D15D0" w14:textId="77777777" w:rsidR="00D638F6" w:rsidRPr="00E145C7" w:rsidRDefault="00D638F6" w:rsidP="00D638F6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410CAC26" w14:textId="77777777" w:rsidR="00D638F6" w:rsidRPr="00E145C7" w:rsidRDefault="00D638F6" w:rsidP="00D638F6">
      <w:pPr>
        <w:autoSpaceDE w:val="0"/>
        <w:autoSpaceDN w:val="0"/>
        <w:adjustRightInd w:val="0"/>
        <w:spacing w:line="420" w:lineRule="atLeast"/>
        <w:jc w:val="left"/>
        <w:rPr>
          <w:rFonts w:ascii="Times New Roman" w:hAnsi="Times New Roman"/>
          <w:color w:val="000000"/>
          <w:kern w:val="0"/>
          <w:szCs w:val="21"/>
        </w:rPr>
      </w:pPr>
      <w:r w:rsidRPr="00E145C7">
        <w:rPr>
          <w:rFonts w:ascii="Times New Roman" w:hAnsi="Times New Roman"/>
          <w:color w:val="000000"/>
          <w:kern w:val="0"/>
          <w:szCs w:val="21"/>
        </w:rPr>
        <w:t>Supplementary Provision</w:t>
      </w:r>
    </w:p>
    <w:p w14:paraId="515A9FF5" w14:textId="09B0496E" w:rsidR="00D638F6" w:rsidRPr="00E145C7" w:rsidRDefault="00D638F6" w:rsidP="00D638F6">
      <w:pPr>
        <w:autoSpaceDE w:val="0"/>
        <w:autoSpaceDN w:val="0"/>
        <w:adjustRightInd w:val="0"/>
        <w:jc w:val="left"/>
        <w:rPr>
          <w:rFonts w:ascii="Times New Roman" w:hAnsi="Times New Roman"/>
          <w:snapToGrid w:val="0"/>
          <w:kern w:val="0"/>
          <w:szCs w:val="21"/>
        </w:rPr>
      </w:pPr>
      <w:r w:rsidRPr="00E145C7">
        <w:rPr>
          <w:rFonts w:ascii="Times New Roman" w:hAnsi="Times New Roman"/>
          <w:color w:val="000000"/>
          <w:kern w:val="0"/>
          <w:szCs w:val="21"/>
        </w:rPr>
        <w:t xml:space="preserve">These Regulations shall come into effect on </w:t>
      </w:r>
      <w:r w:rsidRPr="00E145C7">
        <w:rPr>
          <w:rFonts w:ascii="Times New Roman" w:hAnsi="Times New Roman" w:hint="eastAsia"/>
          <w:color w:val="000000"/>
          <w:kern w:val="0"/>
          <w:szCs w:val="21"/>
        </w:rPr>
        <w:t>December</w:t>
      </w:r>
      <w:r w:rsidRPr="00E145C7">
        <w:rPr>
          <w:rFonts w:ascii="Times New Roman" w:hAnsi="Times New Roman"/>
          <w:color w:val="000000"/>
          <w:kern w:val="0"/>
          <w:szCs w:val="21"/>
        </w:rPr>
        <w:t xml:space="preserve"> 1</w:t>
      </w:r>
      <w:r w:rsidRPr="00E145C7">
        <w:rPr>
          <w:rFonts w:ascii="Times New Roman" w:hAnsi="Times New Roman" w:hint="eastAsia"/>
          <w:color w:val="000000"/>
          <w:kern w:val="0"/>
          <w:szCs w:val="21"/>
        </w:rPr>
        <w:t>5</w:t>
      </w:r>
      <w:r w:rsidRPr="00E145C7">
        <w:rPr>
          <w:rFonts w:ascii="Times New Roman" w:hAnsi="Times New Roman"/>
          <w:color w:val="000000"/>
          <w:kern w:val="0"/>
          <w:szCs w:val="21"/>
        </w:rPr>
        <w:t>, 20</w:t>
      </w:r>
      <w:r w:rsidRPr="00E145C7">
        <w:rPr>
          <w:rFonts w:ascii="Times New Roman" w:hAnsi="Times New Roman" w:hint="eastAsia"/>
          <w:color w:val="000000"/>
          <w:kern w:val="0"/>
          <w:szCs w:val="21"/>
        </w:rPr>
        <w:t>10</w:t>
      </w:r>
      <w:r w:rsidRPr="00E145C7">
        <w:rPr>
          <w:rFonts w:ascii="Times New Roman" w:hAnsi="Times New Roman"/>
          <w:color w:val="000000"/>
          <w:kern w:val="0"/>
          <w:szCs w:val="21"/>
        </w:rPr>
        <w:t>.</w:t>
      </w:r>
    </w:p>
    <w:p w14:paraId="1CB75A37" w14:textId="77777777" w:rsidR="00D638F6" w:rsidRPr="00E145C7" w:rsidRDefault="00D638F6" w:rsidP="004E3249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/>
          <w:snapToGrid w:val="0"/>
          <w:kern w:val="0"/>
          <w:szCs w:val="21"/>
        </w:rPr>
      </w:pPr>
    </w:p>
    <w:p w14:paraId="76D005C3" w14:textId="77777777" w:rsidR="00D638F6" w:rsidRPr="00E145C7" w:rsidRDefault="00D638F6" w:rsidP="00D638F6">
      <w:pPr>
        <w:autoSpaceDE w:val="0"/>
        <w:autoSpaceDN w:val="0"/>
        <w:adjustRightInd w:val="0"/>
        <w:spacing w:line="420" w:lineRule="atLeast"/>
        <w:jc w:val="left"/>
        <w:rPr>
          <w:rFonts w:ascii="Times New Roman" w:hAnsi="Times New Roman"/>
          <w:color w:val="000000"/>
          <w:kern w:val="0"/>
          <w:szCs w:val="21"/>
        </w:rPr>
      </w:pPr>
      <w:r w:rsidRPr="00E145C7">
        <w:rPr>
          <w:rFonts w:ascii="Times New Roman" w:hAnsi="Times New Roman"/>
          <w:color w:val="000000"/>
          <w:kern w:val="0"/>
          <w:szCs w:val="21"/>
        </w:rPr>
        <w:t>Supplementary Provision</w:t>
      </w:r>
    </w:p>
    <w:p w14:paraId="35862897" w14:textId="72BE48C2" w:rsidR="00D638F6" w:rsidRPr="00272E27" w:rsidRDefault="00D638F6" w:rsidP="00D638F6">
      <w:pPr>
        <w:ind w:left="210" w:hangingChars="100" w:hanging="210"/>
        <w:rPr>
          <w:rFonts w:ascii="Times New Roman" w:hAnsi="Times New Roman"/>
          <w:snapToGrid w:val="0"/>
          <w:color w:val="000000" w:themeColor="text1"/>
          <w:kern w:val="0"/>
          <w:szCs w:val="21"/>
        </w:rPr>
      </w:pPr>
      <w:r w:rsidRPr="00E145C7">
        <w:rPr>
          <w:rFonts w:ascii="Times New Roman" w:hAnsi="Times New Roman"/>
          <w:color w:val="000000"/>
          <w:kern w:val="0"/>
          <w:szCs w:val="21"/>
        </w:rPr>
        <w:t xml:space="preserve">These Regulations as amended shall come into effect on </w:t>
      </w:r>
      <w:r w:rsidRPr="00E145C7">
        <w:rPr>
          <w:rFonts w:ascii="Times New Roman" w:hAnsi="Times New Roman" w:hint="eastAsia"/>
          <w:color w:val="000000"/>
          <w:kern w:val="0"/>
          <w:szCs w:val="21"/>
        </w:rPr>
        <w:t>March 17,</w:t>
      </w:r>
      <w:r w:rsidRPr="00E145C7">
        <w:rPr>
          <w:rFonts w:ascii="Times New Roman" w:hAnsi="Times New Roman"/>
          <w:color w:val="000000"/>
          <w:kern w:val="0"/>
          <w:szCs w:val="21"/>
        </w:rPr>
        <w:t xml:space="preserve"> 201</w:t>
      </w:r>
      <w:r w:rsidRPr="00E145C7">
        <w:rPr>
          <w:rFonts w:ascii="Times New Roman" w:hAnsi="Times New Roman" w:hint="eastAsia"/>
          <w:color w:val="000000"/>
          <w:kern w:val="0"/>
          <w:szCs w:val="21"/>
        </w:rPr>
        <w:t>5</w:t>
      </w:r>
      <w:r w:rsidRPr="00E145C7">
        <w:rPr>
          <w:rFonts w:ascii="Times New Roman" w:hAnsi="Times New Roman"/>
          <w:color w:val="000000"/>
          <w:kern w:val="0"/>
          <w:szCs w:val="21"/>
        </w:rPr>
        <w:t>.</w:t>
      </w:r>
      <w:bookmarkStart w:id="0" w:name="_GoBack"/>
      <w:bookmarkEnd w:id="0"/>
    </w:p>
    <w:sectPr w:rsidR="00D638F6" w:rsidRPr="00272E27" w:rsidSect="00220242">
      <w:footerReference w:type="even" r:id="rId7"/>
      <w:foot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C4E8A" w14:textId="77777777" w:rsidR="00DC6E0F" w:rsidRDefault="00DC6E0F">
      <w:r>
        <w:separator/>
      </w:r>
    </w:p>
  </w:endnote>
  <w:endnote w:type="continuationSeparator" w:id="0">
    <w:p w14:paraId="7F33D2A4" w14:textId="77777777" w:rsidR="00DC6E0F" w:rsidRDefault="00DC6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0C7E00" w14:textId="77777777" w:rsidR="0034613B" w:rsidRDefault="00291E2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4613B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4AB5F2" w14:textId="77777777" w:rsidR="0034613B" w:rsidRDefault="0034613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ACD6D" w14:textId="04134079" w:rsidR="0034613B" w:rsidRPr="00B1604A" w:rsidRDefault="00291E2B">
    <w:pPr>
      <w:pStyle w:val="a4"/>
      <w:framePr w:wrap="around" w:vAnchor="text" w:hAnchor="margin" w:xAlign="center" w:y="1"/>
      <w:rPr>
        <w:rStyle w:val="a5"/>
        <w:rFonts w:ascii="Times New Roman" w:hAnsi="Times New Roman"/>
      </w:rPr>
    </w:pPr>
    <w:r w:rsidRPr="00B1604A">
      <w:rPr>
        <w:rStyle w:val="a5"/>
        <w:rFonts w:ascii="Times New Roman" w:hAnsi="Times New Roman"/>
      </w:rPr>
      <w:fldChar w:fldCharType="begin"/>
    </w:r>
    <w:r w:rsidR="0034613B" w:rsidRPr="00B1604A">
      <w:rPr>
        <w:rStyle w:val="a5"/>
        <w:rFonts w:ascii="Times New Roman" w:hAnsi="Times New Roman"/>
      </w:rPr>
      <w:instrText xml:space="preserve">PAGE  </w:instrText>
    </w:r>
    <w:r w:rsidRPr="00B1604A">
      <w:rPr>
        <w:rStyle w:val="a5"/>
        <w:rFonts w:ascii="Times New Roman" w:hAnsi="Times New Roman"/>
      </w:rPr>
      <w:fldChar w:fldCharType="separate"/>
    </w:r>
    <w:r w:rsidR="00E145C7">
      <w:rPr>
        <w:rStyle w:val="a5"/>
        <w:rFonts w:ascii="Times New Roman" w:hAnsi="Times New Roman"/>
        <w:noProof/>
      </w:rPr>
      <w:t>1</w:t>
    </w:r>
    <w:r w:rsidRPr="00B1604A">
      <w:rPr>
        <w:rStyle w:val="a5"/>
        <w:rFonts w:ascii="Times New Roman" w:hAnsi="Times New Roman"/>
      </w:rPr>
      <w:fldChar w:fldCharType="end"/>
    </w:r>
  </w:p>
  <w:p w14:paraId="63A7BE9D" w14:textId="77777777" w:rsidR="0034613B" w:rsidRDefault="0034613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2F802" w14:textId="77777777" w:rsidR="00DC6E0F" w:rsidRDefault="00DC6E0F">
      <w:r>
        <w:separator/>
      </w:r>
    </w:p>
  </w:footnote>
  <w:footnote w:type="continuationSeparator" w:id="0">
    <w:p w14:paraId="79215387" w14:textId="77777777" w:rsidR="00DC6E0F" w:rsidRDefault="00DC6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1B7B"/>
    <w:multiLevelType w:val="hybridMultilevel"/>
    <w:tmpl w:val="B5368456"/>
    <w:lvl w:ilvl="0" w:tplc="9E44198E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1" w15:restartNumberingAfterBreak="0">
    <w:nsid w:val="13DE4D1F"/>
    <w:multiLevelType w:val="hybridMultilevel"/>
    <w:tmpl w:val="E0443E84"/>
    <w:lvl w:ilvl="0" w:tplc="B39021F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5A5053D"/>
    <w:multiLevelType w:val="hybridMultilevel"/>
    <w:tmpl w:val="AF62B85E"/>
    <w:lvl w:ilvl="0" w:tplc="E392E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3A6A03"/>
    <w:multiLevelType w:val="hybridMultilevel"/>
    <w:tmpl w:val="D1C4F876"/>
    <w:lvl w:ilvl="0" w:tplc="942825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F01316"/>
    <w:multiLevelType w:val="hybridMultilevel"/>
    <w:tmpl w:val="772C6982"/>
    <w:lvl w:ilvl="0" w:tplc="69A689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1D40587D"/>
    <w:multiLevelType w:val="hybridMultilevel"/>
    <w:tmpl w:val="A4060A92"/>
    <w:lvl w:ilvl="0" w:tplc="F7643B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19D482E"/>
    <w:multiLevelType w:val="hybridMultilevel"/>
    <w:tmpl w:val="80BAE002"/>
    <w:lvl w:ilvl="0" w:tplc="F40E6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1D0B47"/>
    <w:multiLevelType w:val="hybridMultilevel"/>
    <w:tmpl w:val="914815CA"/>
    <w:lvl w:ilvl="0" w:tplc="8966803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A1A603F"/>
    <w:multiLevelType w:val="hybridMultilevel"/>
    <w:tmpl w:val="87F8C990"/>
    <w:lvl w:ilvl="0" w:tplc="F19A2A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2B0D5DE3"/>
    <w:multiLevelType w:val="hybridMultilevel"/>
    <w:tmpl w:val="1DA22140"/>
    <w:lvl w:ilvl="0" w:tplc="328685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4A56F3"/>
    <w:multiLevelType w:val="hybridMultilevel"/>
    <w:tmpl w:val="570E4BEC"/>
    <w:lvl w:ilvl="0" w:tplc="E58CE4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1FD73B7"/>
    <w:multiLevelType w:val="hybridMultilevel"/>
    <w:tmpl w:val="3374729A"/>
    <w:lvl w:ilvl="0" w:tplc="A3BAC5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2187D32"/>
    <w:multiLevelType w:val="hybridMultilevel"/>
    <w:tmpl w:val="FFFC335A"/>
    <w:lvl w:ilvl="0" w:tplc="ED4E5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2D30376"/>
    <w:multiLevelType w:val="hybridMultilevel"/>
    <w:tmpl w:val="C7441312"/>
    <w:lvl w:ilvl="0" w:tplc="BAF25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74A411E"/>
    <w:multiLevelType w:val="hybridMultilevel"/>
    <w:tmpl w:val="CA8CD552"/>
    <w:lvl w:ilvl="0" w:tplc="8C0400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37D643BF"/>
    <w:multiLevelType w:val="hybridMultilevel"/>
    <w:tmpl w:val="3724BEEC"/>
    <w:lvl w:ilvl="0" w:tplc="B344E56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A4073AE"/>
    <w:multiLevelType w:val="hybridMultilevel"/>
    <w:tmpl w:val="9CA6180C"/>
    <w:lvl w:ilvl="0" w:tplc="9DF2E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9C6A43"/>
    <w:multiLevelType w:val="hybridMultilevel"/>
    <w:tmpl w:val="7896891C"/>
    <w:lvl w:ilvl="0" w:tplc="E39EB93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053BAC"/>
    <w:multiLevelType w:val="hybridMultilevel"/>
    <w:tmpl w:val="174659E6"/>
    <w:lvl w:ilvl="0" w:tplc="B1AC8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05B6655"/>
    <w:multiLevelType w:val="hybridMultilevel"/>
    <w:tmpl w:val="A0E60BB8"/>
    <w:lvl w:ilvl="0" w:tplc="EB908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6200AF"/>
    <w:multiLevelType w:val="hybridMultilevel"/>
    <w:tmpl w:val="9E4AF87C"/>
    <w:lvl w:ilvl="0" w:tplc="A02C53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1" w15:restartNumberingAfterBreak="0">
    <w:nsid w:val="57245437"/>
    <w:multiLevelType w:val="hybridMultilevel"/>
    <w:tmpl w:val="B0E0090E"/>
    <w:lvl w:ilvl="0" w:tplc="34563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2" w15:restartNumberingAfterBreak="0">
    <w:nsid w:val="5B214F27"/>
    <w:multiLevelType w:val="hybridMultilevel"/>
    <w:tmpl w:val="AC08379E"/>
    <w:lvl w:ilvl="0" w:tplc="0832A0BA">
      <w:start w:val="1"/>
      <w:numFmt w:val="decimalFullWidth"/>
      <w:lvlText w:val="（%1）"/>
      <w:lvlJc w:val="left"/>
      <w:pPr>
        <w:tabs>
          <w:tab w:val="num" w:pos="1035"/>
        </w:tabs>
        <w:ind w:left="103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23" w15:restartNumberingAfterBreak="0">
    <w:nsid w:val="62150E0E"/>
    <w:multiLevelType w:val="hybridMultilevel"/>
    <w:tmpl w:val="8870A5BA"/>
    <w:lvl w:ilvl="0" w:tplc="3D0EC0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7986F80"/>
    <w:multiLevelType w:val="hybridMultilevel"/>
    <w:tmpl w:val="ED8E02DC"/>
    <w:lvl w:ilvl="0" w:tplc="27A8ABA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9D026CE"/>
    <w:multiLevelType w:val="hybridMultilevel"/>
    <w:tmpl w:val="A6161792"/>
    <w:lvl w:ilvl="0" w:tplc="10D8793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AFC23D7"/>
    <w:multiLevelType w:val="hybridMultilevel"/>
    <w:tmpl w:val="79BC9E1E"/>
    <w:lvl w:ilvl="0" w:tplc="303259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7" w15:restartNumberingAfterBreak="0">
    <w:nsid w:val="6D761565"/>
    <w:multiLevelType w:val="hybridMultilevel"/>
    <w:tmpl w:val="1116CE50"/>
    <w:lvl w:ilvl="0" w:tplc="9930660A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8" w15:restartNumberingAfterBreak="0">
    <w:nsid w:val="73EB4E0D"/>
    <w:multiLevelType w:val="hybridMultilevel"/>
    <w:tmpl w:val="6F92B6AC"/>
    <w:lvl w:ilvl="0" w:tplc="AA7836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4CE44D3"/>
    <w:multiLevelType w:val="hybridMultilevel"/>
    <w:tmpl w:val="68A614CE"/>
    <w:lvl w:ilvl="0" w:tplc="FADA3A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5200C33"/>
    <w:multiLevelType w:val="hybridMultilevel"/>
    <w:tmpl w:val="D3DC504A"/>
    <w:lvl w:ilvl="0" w:tplc="4770146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E30858"/>
    <w:multiLevelType w:val="hybridMultilevel"/>
    <w:tmpl w:val="496E7998"/>
    <w:lvl w:ilvl="0" w:tplc="CF4627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B27754"/>
    <w:multiLevelType w:val="hybridMultilevel"/>
    <w:tmpl w:val="C598D9E4"/>
    <w:lvl w:ilvl="0" w:tplc="418CF79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1"/>
  </w:num>
  <w:num w:numId="5">
    <w:abstractNumId w:val="28"/>
  </w:num>
  <w:num w:numId="6">
    <w:abstractNumId w:val="27"/>
  </w:num>
  <w:num w:numId="7">
    <w:abstractNumId w:val="32"/>
  </w:num>
  <w:num w:numId="8">
    <w:abstractNumId w:val="6"/>
  </w:num>
  <w:num w:numId="9">
    <w:abstractNumId w:val="8"/>
  </w:num>
  <w:num w:numId="10">
    <w:abstractNumId w:val="26"/>
  </w:num>
  <w:num w:numId="11">
    <w:abstractNumId w:val="10"/>
  </w:num>
  <w:num w:numId="12">
    <w:abstractNumId w:val="14"/>
  </w:num>
  <w:num w:numId="13">
    <w:abstractNumId w:val="23"/>
  </w:num>
  <w:num w:numId="14">
    <w:abstractNumId w:val="24"/>
  </w:num>
  <w:num w:numId="15">
    <w:abstractNumId w:val="15"/>
  </w:num>
  <w:num w:numId="16">
    <w:abstractNumId w:val="30"/>
  </w:num>
  <w:num w:numId="17">
    <w:abstractNumId w:val="17"/>
  </w:num>
  <w:num w:numId="18">
    <w:abstractNumId w:val="12"/>
  </w:num>
  <w:num w:numId="19">
    <w:abstractNumId w:val="5"/>
  </w:num>
  <w:num w:numId="20">
    <w:abstractNumId w:val="2"/>
  </w:num>
  <w:num w:numId="21">
    <w:abstractNumId w:val="11"/>
  </w:num>
  <w:num w:numId="22">
    <w:abstractNumId w:val="16"/>
  </w:num>
  <w:num w:numId="23">
    <w:abstractNumId w:val="21"/>
  </w:num>
  <w:num w:numId="24">
    <w:abstractNumId w:val="13"/>
  </w:num>
  <w:num w:numId="25">
    <w:abstractNumId w:val="29"/>
  </w:num>
  <w:num w:numId="26">
    <w:abstractNumId w:val="25"/>
  </w:num>
  <w:num w:numId="27">
    <w:abstractNumId w:val="18"/>
  </w:num>
  <w:num w:numId="28">
    <w:abstractNumId w:val="9"/>
  </w:num>
  <w:num w:numId="29">
    <w:abstractNumId w:val="31"/>
  </w:num>
  <w:num w:numId="30">
    <w:abstractNumId w:val="20"/>
  </w:num>
  <w:num w:numId="31">
    <w:abstractNumId w:val="4"/>
  </w:num>
  <w:num w:numId="32">
    <w:abstractNumId w:val="3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02"/>
    <w:rsid w:val="000038A8"/>
    <w:rsid w:val="00017CD8"/>
    <w:rsid w:val="0002087D"/>
    <w:rsid w:val="00030CC5"/>
    <w:rsid w:val="00043F36"/>
    <w:rsid w:val="00044622"/>
    <w:rsid w:val="00047675"/>
    <w:rsid w:val="00050813"/>
    <w:rsid w:val="00064EFE"/>
    <w:rsid w:val="00073E4A"/>
    <w:rsid w:val="000804B8"/>
    <w:rsid w:val="0008258F"/>
    <w:rsid w:val="000A105B"/>
    <w:rsid w:val="000A2B2E"/>
    <w:rsid w:val="000B37C9"/>
    <w:rsid w:val="000B6CDA"/>
    <w:rsid w:val="000C00D8"/>
    <w:rsid w:val="000C1BE0"/>
    <w:rsid w:val="000C6DBB"/>
    <w:rsid w:val="000C7665"/>
    <w:rsid w:val="000D0FE7"/>
    <w:rsid w:val="000D3417"/>
    <w:rsid w:val="000D4C16"/>
    <w:rsid w:val="000D4DE1"/>
    <w:rsid w:val="000E597A"/>
    <w:rsid w:val="000F54C4"/>
    <w:rsid w:val="00111AFF"/>
    <w:rsid w:val="00116E49"/>
    <w:rsid w:val="00122381"/>
    <w:rsid w:val="001410FD"/>
    <w:rsid w:val="00152E0A"/>
    <w:rsid w:val="001679C3"/>
    <w:rsid w:val="00172336"/>
    <w:rsid w:val="00194EB6"/>
    <w:rsid w:val="00195B06"/>
    <w:rsid w:val="001A2585"/>
    <w:rsid w:val="001A3299"/>
    <w:rsid w:val="001A74AE"/>
    <w:rsid w:val="001B0F95"/>
    <w:rsid w:val="001B2DB6"/>
    <w:rsid w:val="001B5F21"/>
    <w:rsid w:val="001C53CE"/>
    <w:rsid w:val="001C7EEC"/>
    <w:rsid w:val="001D039F"/>
    <w:rsid w:val="001D10DF"/>
    <w:rsid w:val="001D1A9B"/>
    <w:rsid w:val="001F1A30"/>
    <w:rsid w:val="001F6D92"/>
    <w:rsid w:val="00207E69"/>
    <w:rsid w:val="00212C6E"/>
    <w:rsid w:val="0021436B"/>
    <w:rsid w:val="00220242"/>
    <w:rsid w:val="00224713"/>
    <w:rsid w:val="00231C77"/>
    <w:rsid w:val="00253136"/>
    <w:rsid w:val="00262D2C"/>
    <w:rsid w:val="00267139"/>
    <w:rsid w:val="0026761B"/>
    <w:rsid w:val="00272E27"/>
    <w:rsid w:val="00276C1E"/>
    <w:rsid w:val="00291821"/>
    <w:rsid w:val="00291E2B"/>
    <w:rsid w:val="0029678F"/>
    <w:rsid w:val="002A0F47"/>
    <w:rsid w:val="002B6EAC"/>
    <w:rsid w:val="002D0642"/>
    <w:rsid w:val="002D0BB7"/>
    <w:rsid w:val="002D18E3"/>
    <w:rsid w:val="002E139F"/>
    <w:rsid w:val="002E6D58"/>
    <w:rsid w:val="00301B93"/>
    <w:rsid w:val="00312E44"/>
    <w:rsid w:val="00314F27"/>
    <w:rsid w:val="003157DE"/>
    <w:rsid w:val="0031638F"/>
    <w:rsid w:val="00330579"/>
    <w:rsid w:val="0033171A"/>
    <w:rsid w:val="003365F3"/>
    <w:rsid w:val="0034613B"/>
    <w:rsid w:val="00346EDD"/>
    <w:rsid w:val="0035160E"/>
    <w:rsid w:val="00362E05"/>
    <w:rsid w:val="0037122F"/>
    <w:rsid w:val="00387FA9"/>
    <w:rsid w:val="003A54C7"/>
    <w:rsid w:val="003C3211"/>
    <w:rsid w:val="00400FEC"/>
    <w:rsid w:val="004060CC"/>
    <w:rsid w:val="004121E7"/>
    <w:rsid w:val="00412F7D"/>
    <w:rsid w:val="004207A1"/>
    <w:rsid w:val="004230D4"/>
    <w:rsid w:val="004256D3"/>
    <w:rsid w:val="004278BE"/>
    <w:rsid w:val="00431094"/>
    <w:rsid w:val="00433027"/>
    <w:rsid w:val="0043489E"/>
    <w:rsid w:val="00434F85"/>
    <w:rsid w:val="00440953"/>
    <w:rsid w:val="00443828"/>
    <w:rsid w:val="00447960"/>
    <w:rsid w:val="0046068C"/>
    <w:rsid w:val="0047790A"/>
    <w:rsid w:val="004963E2"/>
    <w:rsid w:val="004A33AC"/>
    <w:rsid w:val="004B5A21"/>
    <w:rsid w:val="004D178E"/>
    <w:rsid w:val="004D6C78"/>
    <w:rsid w:val="004D7560"/>
    <w:rsid w:val="004E3249"/>
    <w:rsid w:val="004E5C58"/>
    <w:rsid w:val="004E6362"/>
    <w:rsid w:val="004F08C2"/>
    <w:rsid w:val="004F6DEF"/>
    <w:rsid w:val="0052474D"/>
    <w:rsid w:val="00537736"/>
    <w:rsid w:val="0054263B"/>
    <w:rsid w:val="00545085"/>
    <w:rsid w:val="005543D1"/>
    <w:rsid w:val="005658A7"/>
    <w:rsid w:val="005668AC"/>
    <w:rsid w:val="00582EBC"/>
    <w:rsid w:val="005A1C39"/>
    <w:rsid w:val="005C02E5"/>
    <w:rsid w:val="005D6EF2"/>
    <w:rsid w:val="005D6F68"/>
    <w:rsid w:val="005E6240"/>
    <w:rsid w:val="00600063"/>
    <w:rsid w:val="00602B7D"/>
    <w:rsid w:val="00614485"/>
    <w:rsid w:val="006208C0"/>
    <w:rsid w:val="006237D8"/>
    <w:rsid w:val="00633BB0"/>
    <w:rsid w:val="0064509E"/>
    <w:rsid w:val="006509C8"/>
    <w:rsid w:val="0066359E"/>
    <w:rsid w:val="00666A7B"/>
    <w:rsid w:val="0067425F"/>
    <w:rsid w:val="00690786"/>
    <w:rsid w:val="006965FD"/>
    <w:rsid w:val="00697A4D"/>
    <w:rsid w:val="006B1E5C"/>
    <w:rsid w:val="006C1A96"/>
    <w:rsid w:val="006C4288"/>
    <w:rsid w:val="006E3119"/>
    <w:rsid w:val="006E7533"/>
    <w:rsid w:val="006E773B"/>
    <w:rsid w:val="0070421D"/>
    <w:rsid w:val="00716489"/>
    <w:rsid w:val="00734B43"/>
    <w:rsid w:val="00735784"/>
    <w:rsid w:val="00785635"/>
    <w:rsid w:val="00796D24"/>
    <w:rsid w:val="007A62E1"/>
    <w:rsid w:val="007B0CA9"/>
    <w:rsid w:val="007B117F"/>
    <w:rsid w:val="007B2294"/>
    <w:rsid w:val="007B3F3E"/>
    <w:rsid w:val="007D2A72"/>
    <w:rsid w:val="007D30E3"/>
    <w:rsid w:val="007D6CB8"/>
    <w:rsid w:val="007E13FC"/>
    <w:rsid w:val="007F09EB"/>
    <w:rsid w:val="00801DFF"/>
    <w:rsid w:val="0080413D"/>
    <w:rsid w:val="00805CB6"/>
    <w:rsid w:val="00812187"/>
    <w:rsid w:val="00814A5F"/>
    <w:rsid w:val="00821C1D"/>
    <w:rsid w:val="00825C58"/>
    <w:rsid w:val="0082702B"/>
    <w:rsid w:val="00830B97"/>
    <w:rsid w:val="0083428E"/>
    <w:rsid w:val="00846F73"/>
    <w:rsid w:val="008531D2"/>
    <w:rsid w:val="008578BF"/>
    <w:rsid w:val="008737FC"/>
    <w:rsid w:val="0087393A"/>
    <w:rsid w:val="00873DD0"/>
    <w:rsid w:val="00876050"/>
    <w:rsid w:val="008933C3"/>
    <w:rsid w:val="0089383F"/>
    <w:rsid w:val="00893FB2"/>
    <w:rsid w:val="00895F34"/>
    <w:rsid w:val="00897279"/>
    <w:rsid w:val="008A0E38"/>
    <w:rsid w:val="008A1735"/>
    <w:rsid w:val="008B3D1F"/>
    <w:rsid w:val="008B70EB"/>
    <w:rsid w:val="008B7B9E"/>
    <w:rsid w:val="008C1F60"/>
    <w:rsid w:val="008E0D21"/>
    <w:rsid w:val="008E52DD"/>
    <w:rsid w:val="008F485C"/>
    <w:rsid w:val="00910EAF"/>
    <w:rsid w:val="00926ECD"/>
    <w:rsid w:val="009328F1"/>
    <w:rsid w:val="0093522E"/>
    <w:rsid w:val="009617AD"/>
    <w:rsid w:val="00995256"/>
    <w:rsid w:val="009C086A"/>
    <w:rsid w:val="009D2755"/>
    <w:rsid w:val="009D2FBD"/>
    <w:rsid w:val="009D480D"/>
    <w:rsid w:val="009E0251"/>
    <w:rsid w:val="009E5871"/>
    <w:rsid w:val="009F53A5"/>
    <w:rsid w:val="009F7CED"/>
    <w:rsid w:val="00A2584F"/>
    <w:rsid w:val="00A3037E"/>
    <w:rsid w:val="00A33B18"/>
    <w:rsid w:val="00A4400D"/>
    <w:rsid w:val="00A54AFD"/>
    <w:rsid w:val="00A74E68"/>
    <w:rsid w:val="00A844AE"/>
    <w:rsid w:val="00A91F94"/>
    <w:rsid w:val="00A943B4"/>
    <w:rsid w:val="00A950F6"/>
    <w:rsid w:val="00AA3073"/>
    <w:rsid w:val="00AB0CC1"/>
    <w:rsid w:val="00AB1EB5"/>
    <w:rsid w:val="00AD6C48"/>
    <w:rsid w:val="00AF6764"/>
    <w:rsid w:val="00B06E82"/>
    <w:rsid w:val="00B1455B"/>
    <w:rsid w:val="00B1604A"/>
    <w:rsid w:val="00B1617E"/>
    <w:rsid w:val="00B16747"/>
    <w:rsid w:val="00B2086D"/>
    <w:rsid w:val="00B33ABC"/>
    <w:rsid w:val="00B42812"/>
    <w:rsid w:val="00B436A4"/>
    <w:rsid w:val="00B7713E"/>
    <w:rsid w:val="00B77B6E"/>
    <w:rsid w:val="00B95F90"/>
    <w:rsid w:val="00B97A09"/>
    <w:rsid w:val="00BA7066"/>
    <w:rsid w:val="00BB1D9A"/>
    <w:rsid w:val="00BD1DDB"/>
    <w:rsid w:val="00BD5069"/>
    <w:rsid w:val="00BD704B"/>
    <w:rsid w:val="00BF1033"/>
    <w:rsid w:val="00BF7B7F"/>
    <w:rsid w:val="00C07D38"/>
    <w:rsid w:val="00C101C1"/>
    <w:rsid w:val="00C36681"/>
    <w:rsid w:val="00C43E33"/>
    <w:rsid w:val="00C53650"/>
    <w:rsid w:val="00C53A6B"/>
    <w:rsid w:val="00C61502"/>
    <w:rsid w:val="00C66214"/>
    <w:rsid w:val="00C7213B"/>
    <w:rsid w:val="00C76CF6"/>
    <w:rsid w:val="00C775B0"/>
    <w:rsid w:val="00C973F5"/>
    <w:rsid w:val="00CA3841"/>
    <w:rsid w:val="00CA4C1A"/>
    <w:rsid w:val="00CA5D16"/>
    <w:rsid w:val="00CB57A5"/>
    <w:rsid w:val="00CB6B68"/>
    <w:rsid w:val="00CC6068"/>
    <w:rsid w:val="00CC65A1"/>
    <w:rsid w:val="00CF2986"/>
    <w:rsid w:val="00CF399D"/>
    <w:rsid w:val="00D004CC"/>
    <w:rsid w:val="00D03318"/>
    <w:rsid w:val="00D05EB3"/>
    <w:rsid w:val="00D338E3"/>
    <w:rsid w:val="00D33C99"/>
    <w:rsid w:val="00D35F9C"/>
    <w:rsid w:val="00D36BF2"/>
    <w:rsid w:val="00D41998"/>
    <w:rsid w:val="00D42430"/>
    <w:rsid w:val="00D47000"/>
    <w:rsid w:val="00D50573"/>
    <w:rsid w:val="00D57C0E"/>
    <w:rsid w:val="00D638F6"/>
    <w:rsid w:val="00D72BB1"/>
    <w:rsid w:val="00D7318C"/>
    <w:rsid w:val="00D76944"/>
    <w:rsid w:val="00D7742C"/>
    <w:rsid w:val="00D900CF"/>
    <w:rsid w:val="00DB5D63"/>
    <w:rsid w:val="00DC6E0F"/>
    <w:rsid w:val="00DE1DC5"/>
    <w:rsid w:val="00E053F3"/>
    <w:rsid w:val="00E0659D"/>
    <w:rsid w:val="00E069D3"/>
    <w:rsid w:val="00E145C7"/>
    <w:rsid w:val="00E20578"/>
    <w:rsid w:val="00E2673B"/>
    <w:rsid w:val="00E33690"/>
    <w:rsid w:val="00E37D76"/>
    <w:rsid w:val="00E41099"/>
    <w:rsid w:val="00E57206"/>
    <w:rsid w:val="00E63927"/>
    <w:rsid w:val="00E72411"/>
    <w:rsid w:val="00E726A2"/>
    <w:rsid w:val="00E762A8"/>
    <w:rsid w:val="00E8312F"/>
    <w:rsid w:val="00E9220F"/>
    <w:rsid w:val="00E97088"/>
    <w:rsid w:val="00EA0FF5"/>
    <w:rsid w:val="00EA1202"/>
    <w:rsid w:val="00EC17D5"/>
    <w:rsid w:val="00EC3729"/>
    <w:rsid w:val="00EC5EF7"/>
    <w:rsid w:val="00ED3F4F"/>
    <w:rsid w:val="00EE3959"/>
    <w:rsid w:val="00EF00B9"/>
    <w:rsid w:val="00EF2E2D"/>
    <w:rsid w:val="00F10DD6"/>
    <w:rsid w:val="00F14728"/>
    <w:rsid w:val="00F23A02"/>
    <w:rsid w:val="00F24463"/>
    <w:rsid w:val="00F27393"/>
    <w:rsid w:val="00F32BD9"/>
    <w:rsid w:val="00F54D6C"/>
    <w:rsid w:val="00F609B2"/>
    <w:rsid w:val="00F65721"/>
    <w:rsid w:val="00F67331"/>
    <w:rsid w:val="00F751B0"/>
    <w:rsid w:val="00F8037F"/>
    <w:rsid w:val="00F92B70"/>
    <w:rsid w:val="00FA08DA"/>
    <w:rsid w:val="00FA0BE5"/>
    <w:rsid w:val="00FA348C"/>
    <w:rsid w:val="00FB09D5"/>
    <w:rsid w:val="00FB18A4"/>
    <w:rsid w:val="00FC0ADB"/>
    <w:rsid w:val="00FE02AB"/>
    <w:rsid w:val="00FE1351"/>
    <w:rsid w:val="00FE6892"/>
    <w:rsid w:val="00FE71E9"/>
    <w:rsid w:val="00FF11A3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F2E7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202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2024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220242"/>
  </w:style>
  <w:style w:type="character" w:customStyle="1" w:styleId="HTML">
    <w:name w:val="HTML タイプライタ"/>
    <w:rsid w:val="00220242"/>
    <w:rPr>
      <w:rFonts w:ascii="ＭＳ ゴシック" w:eastAsia="ＭＳ ゴシック" w:hAnsi="ＭＳ ゴシック" w:cs="ＭＳ ゴシック"/>
      <w:sz w:val="24"/>
      <w:szCs w:val="24"/>
    </w:rPr>
  </w:style>
  <w:style w:type="paragraph" w:styleId="a6">
    <w:name w:val="Body Text Indent"/>
    <w:basedOn w:val="a"/>
    <w:rsid w:val="00220242"/>
    <w:pPr>
      <w:autoSpaceDE w:val="0"/>
      <w:autoSpaceDN w:val="0"/>
      <w:adjustRightInd w:val="0"/>
      <w:ind w:leftChars="100" w:left="420" w:hangingChars="100" w:hanging="210"/>
      <w:jc w:val="left"/>
    </w:pPr>
    <w:rPr>
      <w:rFonts w:ascii="ＭＳ 明朝" w:hAnsi="ＭＳ 明朝"/>
      <w:color w:val="FF0000"/>
      <w:kern w:val="0"/>
      <w:szCs w:val="21"/>
    </w:rPr>
  </w:style>
  <w:style w:type="paragraph" w:styleId="2">
    <w:name w:val="Body Text Indent 2"/>
    <w:basedOn w:val="a"/>
    <w:rsid w:val="00220242"/>
    <w:pPr>
      <w:autoSpaceDE w:val="0"/>
      <w:autoSpaceDN w:val="0"/>
      <w:adjustRightInd w:val="0"/>
      <w:ind w:leftChars="100" w:left="420" w:hangingChars="100" w:hanging="210"/>
      <w:jc w:val="left"/>
    </w:pPr>
    <w:rPr>
      <w:rFonts w:ascii="ＭＳ 明朝" w:hAnsi="ＭＳ 明朝"/>
      <w:kern w:val="0"/>
      <w:szCs w:val="21"/>
    </w:rPr>
  </w:style>
  <w:style w:type="paragraph" w:styleId="3">
    <w:name w:val="Body Text Indent 3"/>
    <w:basedOn w:val="a"/>
    <w:rsid w:val="00220242"/>
    <w:pPr>
      <w:autoSpaceDE w:val="0"/>
      <w:autoSpaceDN w:val="0"/>
      <w:adjustRightInd w:val="0"/>
      <w:ind w:left="210" w:hangingChars="100" w:hanging="210"/>
      <w:jc w:val="left"/>
    </w:pPr>
    <w:rPr>
      <w:rFonts w:ascii="ＭＳ 明朝" w:hAnsi="ＭＳ 明朝"/>
      <w:color w:val="FF0000"/>
      <w:kern w:val="0"/>
      <w:szCs w:val="21"/>
    </w:rPr>
  </w:style>
  <w:style w:type="paragraph" w:styleId="a7">
    <w:name w:val="Balloon Text"/>
    <w:basedOn w:val="a"/>
    <w:semiHidden/>
    <w:rsid w:val="00EA1202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BB1D9A"/>
    <w:pPr>
      <w:ind w:leftChars="400" w:left="840"/>
    </w:pPr>
  </w:style>
  <w:style w:type="character" w:styleId="a9">
    <w:name w:val="annotation reference"/>
    <w:basedOn w:val="a0"/>
    <w:semiHidden/>
    <w:unhideWhenUsed/>
    <w:rsid w:val="002E6D58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E6D58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E6D58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E6D58"/>
    <w:rPr>
      <w:b/>
      <w:bCs/>
    </w:rPr>
  </w:style>
  <w:style w:type="character" w:customStyle="1" w:styleId="ad">
    <w:name w:val="コメント内容 (文字)"/>
    <w:basedOn w:val="ab"/>
    <w:link w:val="ac"/>
    <w:semiHidden/>
    <w:rsid w:val="002E6D58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212C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3526</Words>
  <Characters>20102</Characters>
  <Application>Microsoft Office Word</Application>
  <DocSecurity>0</DocSecurity>
  <PresentationFormat/>
  <Lines>167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2019-01-07T09:34:00Z</dcterms:created>
  <dcterms:modified xsi:type="dcterms:W3CDTF">2019-06-12T07:59:00Z</dcterms:modified>
  <dc:language/>
  <cp:version/>
</cp:coreProperties>
</file>